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CF0ED" w14:textId="77777777" w:rsidR="00267CC2" w:rsidRPr="00B642DA" w:rsidRDefault="00B85B30">
      <w:pPr>
        <w:pStyle w:val="Heading1"/>
        <w:widowControl w:val="0"/>
        <w:spacing w:before="480" w:after="0"/>
        <w:rPr>
          <w:rFonts w:asciiTheme="majorHAnsi" w:eastAsia="Cambria" w:hAnsiTheme="majorHAnsi" w:cstheme="majorHAnsi"/>
          <w:b/>
          <w:color w:val="365F91"/>
          <w:sz w:val="22"/>
          <w:szCs w:val="22"/>
        </w:rPr>
      </w:pPr>
      <w:r w:rsidRPr="00B642DA">
        <w:rPr>
          <w:rFonts w:asciiTheme="majorHAnsi" w:eastAsia="Cambria" w:hAnsiTheme="majorHAnsi" w:cstheme="majorHAnsi"/>
          <w:b/>
          <w:color w:val="365F91"/>
          <w:sz w:val="22"/>
          <w:szCs w:val="22"/>
        </w:rPr>
        <w:t>SSHCZO Metadata Worksheet</w:t>
      </w:r>
    </w:p>
    <w:p w14:paraId="3B23780F" w14:textId="77777777" w:rsidR="00267CC2" w:rsidRPr="00B642DA" w:rsidRDefault="00267CC2">
      <w:pPr>
        <w:widowControl w:val="0"/>
        <w:rPr>
          <w:rFonts w:asciiTheme="majorHAnsi" w:eastAsia="Calibri" w:hAnsiTheme="majorHAnsi" w:cstheme="majorHAnsi"/>
        </w:rPr>
      </w:pPr>
    </w:p>
    <w:p w14:paraId="5AC1A79F" w14:textId="77777777" w:rsidR="00267CC2" w:rsidRPr="00B642DA" w:rsidRDefault="00267CC2">
      <w:pPr>
        <w:widowControl w:val="0"/>
        <w:rPr>
          <w:rFonts w:asciiTheme="majorHAnsi" w:eastAsia="Calibri" w:hAnsiTheme="majorHAnsi" w:cstheme="majorHAnsi"/>
        </w:rPr>
      </w:pPr>
    </w:p>
    <w:tbl>
      <w:tblPr>
        <w:tblStyle w:val="a"/>
        <w:tblW w:w="107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00" w:firstRow="0" w:lastRow="0" w:firstColumn="0" w:lastColumn="0" w:noHBand="0" w:noVBand="0"/>
      </w:tblPr>
      <w:tblGrid>
        <w:gridCol w:w="1981"/>
        <w:gridCol w:w="8809"/>
      </w:tblGrid>
      <w:tr w:rsidR="00267CC2" w:rsidRPr="00B642DA" w14:paraId="0DFE4B84" w14:textId="77777777">
        <w:tc>
          <w:tcPr>
            <w:tcW w:w="1981" w:type="dxa"/>
            <w:tcBorders>
              <w:top w:val="nil"/>
              <w:left w:val="nil"/>
              <w:bottom w:val="nil"/>
              <w:right w:val="nil"/>
            </w:tcBorders>
            <w:shd w:val="clear" w:color="auto" w:fill="FFFFFF"/>
          </w:tcPr>
          <w:p w14:paraId="5248663D" w14:textId="77777777" w:rsidR="00267CC2" w:rsidRPr="00B642DA" w:rsidRDefault="00B85B30">
            <w:pPr>
              <w:widowControl w:val="0"/>
              <w:spacing w:line="240" w:lineRule="auto"/>
              <w:rPr>
                <w:rFonts w:asciiTheme="majorHAnsi" w:eastAsia="Cambria" w:hAnsiTheme="majorHAnsi" w:cstheme="majorHAnsi"/>
                <w:b/>
              </w:rPr>
            </w:pPr>
            <w:r w:rsidRPr="00B642DA">
              <w:rPr>
                <w:rFonts w:asciiTheme="majorHAnsi" w:eastAsia="Cambria" w:hAnsiTheme="majorHAnsi" w:cstheme="majorHAnsi"/>
              </w:rPr>
              <w:t>Data File Name</w:t>
            </w:r>
          </w:p>
          <w:p w14:paraId="3E870615" w14:textId="77777777" w:rsidR="00267CC2" w:rsidRPr="00B642DA" w:rsidRDefault="00267CC2">
            <w:pPr>
              <w:widowControl w:val="0"/>
              <w:spacing w:line="240" w:lineRule="auto"/>
              <w:rPr>
                <w:rFonts w:asciiTheme="majorHAnsi" w:eastAsia="Cambria" w:hAnsiTheme="majorHAnsi" w:cstheme="majorHAnsi"/>
                <w:b/>
              </w:rPr>
            </w:pPr>
          </w:p>
        </w:tc>
        <w:tc>
          <w:tcPr>
            <w:tcW w:w="8809" w:type="dxa"/>
            <w:shd w:val="clear" w:color="auto" w:fill="C6D9F1"/>
          </w:tcPr>
          <w:p w14:paraId="5D0117E3" w14:textId="327A029C" w:rsidR="00267CC2" w:rsidRPr="00B642DA" w:rsidRDefault="00F5164F">
            <w:pPr>
              <w:widowControl w:val="0"/>
              <w:spacing w:line="240" w:lineRule="auto"/>
              <w:rPr>
                <w:rFonts w:asciiTheme="majorHAnsi" w:eastAsia="Cambria" w:hAnsiTheme="majorHAnsi" w:cstheme="majorHAnsi"/>
                <w:b/>
              </w:rPr>
            </w:pPr>
            <w:r w:rsidRPr="00B642DA">
              <w:rPr>
                <w:rFonts w:asciiTheme="majorHAnsi" w:eastAsia="Cambria" w:hAnsiTheme="majorHAnsi" w:cstheme="majorHAnsi"/>
                <w:b/>
              </w:rPr>
              <w:t>SH</w:t>
            </w:r>
            <w:r w:rsidR="009E7A92" w:rsidRPr="00B642DA">
              <w:rPr>
                <w:rFonts w:asciiTheme="majorHAnsi" w:eastAsia="Cambria" w:hAnsiTheme="majorHAnsi" w:cstheme="majorHAnsi"/>
                <w:b/>
              </w:rPr>
              <w:t>_</w:t>
            </w:r>
            <w:r w:rsidRPr="00B642DA">
              <w:rPr>
                <w:rFonts w:asciiTheme="majorHAnsi" w:eastAsia="Cambria" w:hAnsiTheme="majorHAnsi" w:cstheme="majorHAnsi"/>
                <w:b/>
              </w:rPr>
              <w:t>SPMS</w:t>
            </w:r>
            <w:r w:rsidR="00B85B30" w:rsidRPr="00B642DA">
              <w:rPr>
                <w:rFonts w:asciiTheme="majorHAnsi" w:eastAsia="Cambria" w:hAnsiTheme="majorHAnsi" w:cstheme="majorHAnsi"/>
                <w:b/>
              </w:rPr>
              <w:t>_sapflux.csv</w:t>
            </w:r>
          </w:p>
        </w:tc>
      </w:tr>
      <w:tr w:rsidR="00267CC2" w:rsidRPr="00B642DA" w14:paraId="415BE81E" w14:textId="77777777">
        <w:tc>
          <w:tcPr>
            <w:tcW w:w="1981" w:type="dxa"/>
            <w:tcBorders>
              <w:left w:val="nil"/>
              <w:bottom w:val="nil"/>
              <w:right w:val="nil"/>
            </w:tcBorders>
            <w:shd w:val="clear" w:color="auto" w:fill="FFFFFF"/>
          </w:tcPr>
          <w:p w14:paraId="6FA3B794" w14:textId="77777777" w:rsidR="00267CC2" w:rsidRPr="00B642DA" w:rsidRDefault="00B85B30">
            <w:pPr>
              <w:widowControl w:val="0"/>
              <w:spacing w:line="240" w:lineRule="auto"/>
              <w:rPr>
                <w:rFonts w:asciiTheme="majorHAnsi" w:eastAsia="Cambria" w:hAnsiTheme="majorHAnsi" w:cstheme="majorHAnsi"/>
                <w:b/>
              </w:rPr>
            </w:pPr>
            <w:r w:rsidRPr="00B642DA">
              <w:rPr>
                <w:rFonts w:asciiTheme="majorHAnsi" w:eastAsia="Cambria" w:hAnsiTheme="majorHAnsi" w:cstheme="majorHAnsi"/>
              </w:rPr>
              <w:t>Date Prepared</w:t>
            </w:r>
          </w:p>
          <w:p w14:paraId="76C6A48B" w14:textId="77777777" w:rsidR="00267CC2" w:rsidRPr="00B642DA" w:rsidRDefault="00267CC2">
            <w:pPr>
              <w:widowControl w:val="0"/>
              <w:spacing w:line="240" w:lineRule="auto"/>
              <w:rPr>
                <w:rFonts w:asciiTheme="majorHAnsi" w:eastAsia="Cambria" w:hAnsiTheme="majorHAnsi" w:cstheme="majorHAnsi"/>
                <w:b/>
              </w:rPr>
            </w:pPr>
          </w:p>
        </w:tc>
        <w:tc>
          <w:tcPr>
            <w:tcW w:w="8809" w:type="dxa"/>
            <w:tcBorders>
              <w:left w:val="single" w:sz="6" w:space="0" w:color="4F81BD"/>
            </w:tcBorders>
            <w:shd w:val="clear" w:color="auto" w:fill="8DB3E2"/>
          </w:tcPr>
          <w:p w14:paraId="3DA36B65" w14:textId="0ED4644C" w:rsidR="00267CC2" w:rsidRPr="00B642DA" w:rsidRDefault="00C33643" w:rsidP="003804DA">
            <w:pPr>
              <w:widowControl w:val="0"/>
              <w:spacing w:line="240" w:lineRule="auto"/>
              <w:rPr>
                <w:rFonts w:asciiTheme="majorHAnsi" w:eastAsia="Cambria" w:hAnsiTheme="majorHAnsi" w:cstheme="majorHAnsi"/>
              </w:rPr>
            </w:pPr>
            <w:r w:rsidRPr="00B642DA">
              <w:rPr>
                <w:rFonts w:asciiTheme="majorHAnsi" w:eastAsia="Cambria" w:hAnsiTheme="majorHAnsi" w:cstheme="majorHAnsi"/>
              </w:rPr>
              <w:t>2018-</w:t>
            </w:r>
            <w:r w:rsidR="003804DA" w:rsidRPr="00B642DA">
              <w:rPr>
                <w:rFonts w:asciiTheme="majorHAnsi" w:eastAsia="Cambria" w:hAnsiTheme="majorHAnsi" w:cstheme="majorHAnsi"/>
              </w:rPr>
              <w:t>05-0</w:t>
            </w:r>
            <w:r w:rsidR="00F5164F" w:rsidRPr="00B642DA">
              <w:rPr>
                <w:rFonts w:asciiTheme="majorHAnsi" w:eastAsia="Cambria" w:hAnsiTheme="majorHAnsi" w:cstheme="majorHAnsi"/>
              </w:rPr>
              <w:t>9</w:t>
            </w:r>
          </w:p>
        </w:tc>
      </w:tr>
      <w:tr w:rsidR="00267CC2" w:rsidRPr="00B642DA" w14:paraId="40367697" w14:textId="77777777">
        <w:tc>
          <w:tcPr>
            <w:tcW w:w="1981" w:type="dxa"/>
            <w:tcBorders>
              <w:left w:val="nil"/>
              <w:bottom w:val="nil"/>
              <w:right w:val="nil"/>
            </w:tcBorders>
            <w:shd w:val="clear" w:color="auto" w:fill="FFFFFF"/>
          </w:tcPr>
          <w:p w14:paraId="7DE4AC59" w14:textId="77777777" w:rsidR="00267CC2" w:rsidRPr="00B642DA" w:rsidRDefault="00B85B30">
            <w:pPr>
              <w:widowControl w:val="0"/>
              <w:spacing w:line="240" w:lineRule="auto"/>
              <w:rPr>
                <w:rFonts w:asciiTheme="majorHAnsi" w:eastAsia="Cambria" w:hAnsiTheme="majorHAnsi" w:cstheme="majorHAnsi"/>
                <w:b/>
              </w:rPr>
            </w:pPr>
            <w:r w:rsidRPr="00B642DA">
              <w:rPr>
                <w:rFonts w:asciiTheme="majorHAnsi" w:eastAsia="Cambria" w:hAnsiTheme="majorHAnsi" w:cstheme="majorHAnsi"/>
              </w:rPr>
              <w:t>Descriptive Title</w:t>
            </w:r>
          </w:p>
          <w:p w14:paraId="48B4D049" w14:textId="77777777" w:rsidR="00267CC2" w:rsidRPr="00B642DA" w:rsidRDefault="00267CC2">
            <w:pPr>
              <w:widowControl w:val="0"/>
              <w:spacing w:line="240" w:lineRule="auto"/>
              <w:rPr>
                <w:rFonts w:asciiTheme="majorHAnsi" w:eastAsia="Cambria" w:hAnsiTheme="majorHAnsi" w:cstheme="majorHAnsi"/>
                <w:b/>
              </w:rPr>
            </w:pPr>
          </w:p>
        </w:tc>
        <w:tc>
          <w:tcPr>
            <w:tcW w:w="8809" w:type="dxa"/>
            <w:shd w:val="clear" w:color="auto" w:fill="C6D9F1"/>
          </w:tcPr>
          <w:p w14:paraId="5BA76765" w14:textId="77777777" w:rsidR="00267CC2" w:rsidRPr="00B642DA" w:rsidRDefault="00B85B30">
            <w:pPr>
              <w:widowControl w:val="0"/>
              <w:spacing w:line="240" w:lineRule="auto"/>
              <w:rPr>
                <w:rFonts w:asciiTheme="majorHAnsi" w:eastAsia="Cambria" w:hAnsiTheme="majorHAnsi" w:cstheme="majorHAnsi"/>
              </w:rPr>
            </w:pPr>
            <w:r w:rsidRPr="00B642DA">
              <w:rPr>
                <w:rFonts w:asciiTheme="majorHAnsi" w:eastAsia="Cambria" w:hAnsiTheme="majorHAnsi" w:cstheme="majorHAnsi"/>
              </w:rPr>
              <w:t xml:space="preserve">Sap Flux measurements </w:t>
            </w:r>
          </w:p>
        </w:tc>
      </w:tr>
      <w:tr w:rsidR="00267CC2" w:rsidRPr="00B642DA" w14:paraId="19AFA5E6" w14:textId="77777777">
        <w:tc>
          <w:tcPr>
            <w:tcW w:w="1981" w:type="dxa"/>
            <w:tcBorders>
              <w:left w:val="nil"/>
              <w:bottom w:val="nil"/>
              <w:right w:val="nil"/>
            </w:tcBorders>
            <w:shd w:val="clear" w:color="auto" w:fill="FFFFFF"/>
          </w:tcPr>
          <w:p w14:paraId="04706416" w14:textId="77777777" w:rsidR="00267CC2" w:rsidRPr="00B642DA" w:rsidRDefault="00B85B30">
            <w:pPr>
              <w:widowControl w:val="0"/>
              <w:spacing w:line="240" w:lineRule="auto"/>
              <w:rPr>
                <w:rFonts w:asciiTheme="majorHAnsi" w:eastAsia="Cambria" w:hAnsiTheme="majorHAnsi" w:cstheme="majorHAnsi"/>
                <w:b/>
              </w:rPr>
            </w:pPr>
            <w:r w:rsidRPr="00B642DA">
              <w:rPr>
                <w:rFonts w:asciiTheme="majorHAnsi" w:eastAsia="Cambria" w:hAnsiTheme="majorHAnsi" w:cstheme="majorHAnsi"/>
              </w:rPr>
              <w:t>Update Frequency</w:t>
            </w:r>
          </w:p>
          <w:p w14:paraId="66BC62AD" w14:textId="77777777" w:rsidR="00267CC2" w:rsidRPr="00B642DA" w:rsidRDefault="00267CC2">
            <w:pPr>
              <w:widowControl w:val="0"/>
              <w:spacing w:line="240" w:lineRule="auto"/>
              <w:rPr>
                <w:rFonts w:asciiTheme="majorHAnsi" w:eastAsia="Cambria" w:hAnsiTheme="majorHAnsi" w:cstheme="majorHAnsi"/>
                <w:b/>
              </w:rPr>
            </w:pPr>
          </w:p>
        </w:tc>
        <w:tc>
          <w:tcPr>
            <w:tcW w:w="8809" w:type="dxa"/>
            <w:tcBorders>
              <w:left w:val="single" w:sz="6" w:space="0" w:color="4F81BD"/>
            </w:tcBorders>
            <w:shd w:val="clear" w:color="auto" w:fill="8DB3E2"/>
          </w:tcPr>
          <w:p w14:paraId="64227A03" w14:textId="24418CAB" w:rsidR="00267CC2" w:rsidRPr="00B642DA" w:rsidRDefault="00F5164F">
            <w:pPr>
              <w:widowControl w:val="0"/>
              <w:spacing w:line="240" w:lineRule="auto"/>
              <w:rPr>
                <w:rFonts w:asciiTheme="majorHAnsi" w:eastAsia="Cambria" w:hAnsiTheme="majorHAnsi" w:cstheme="majorHAnsi"/>
              </w:rPr>
            </w:pPr>
            <w:r w:rsidRPr="00B642DA">
              <w:rPr>
                <w:rFonts w:asciiTheme="majorHAnsi" w:eastAsia="Cambria" w:hAnsiTheme="majorHAnsi" w:cstheme="majorHAnsi"/>
              </w:rPr>
              <w:t>Continuous – streaming data</w:t>
            </w:r>
          </w:p>
        </w:tc>
      </w:tr>
      <w:tr w:rsidR="00267CC2" w:rsidRPr="00B642DA" w14:paraId="70640950" w14:textId="77777777">
        <w:tc>
          <w:tcPr>
            <w:tcW w:w="1981" w:type="dxa"/>
            <w:tcBorders>
              <w:left w:val="nil"/>
              <w:bottom w:val="nil"/>
              <w:right w:val="nil"/>
            </w:tcBorders>
            <w:shd w:val="clear" w:color="auto" w:fill="FFFFFF"/>
          </w:tcPr>
          <w:p w14:paraId="027C361C" w14:textId="77777777" w:rsidR="00267CC2" w:rsidRPr="00B642DA" w:rsidRDefault="00B85B30">
            <w:pPr>
              <w:widowControl w:val="0"/>
              <w:spacing w:line="240" w:lineRule="auto"/>
              <w:rPr>
                <w:rFonts w:asciiTheme="majorHAnsi" w:eastAsia="Cambria" w:hAnsiTheme="majorHAnsi" w:cstheme="majorHAnsi"/>
                <w:b/>
              </w:rPr>
            </w:pPr>
            <w:r w:rsidRPr="00B642DA">
              <w:rPr>
                <w:rFonts w:asciiTheme="majorHAnsi" w:eastAsia="Cambria" w:hAnsiTheme="majorHAnsi" w:cstheme="majorHAnsi"/>
              </w:rPr>
              <w:t>Abstract</w:t>
            </w:r>
          </w:p>
          <w:p w14:paraId="72348392" w14:textId="77777777" w:rsidR="00267CC2" w:rsidRPr="00B642DA" w:rsidRDefault="00267CC2">
            <w:pPr>
              <w:widowControl w:val="0"/>
              <w:spacing w:line="240" w:lineRule="auto"/>
              <w:rPr>
                <w:rFonts w:asciiTheme="majorHAnsi" w:eastAsia="Cambria" w:hAnsiTheme="majorHAnsi" w:cstheme="majorHAnsi"/>
                <w:b/>
              </w:rPr>
            </w:pPr>
          </w:p>
          <w:p w14:paraId="63A8691B" w14:textId="77777777" w:rsidR="00267CC2" w:rsidRPr="00B642DA" w:rsidRDefault="00267CC2">
            <w:pPr>
              <w:widowControl w:val="0"/>
              <w:spacing w:line="240" w:lineRule="auto"/>
              <w:rPr>
                <w:rFonts w:asciiTheme="majorHAnsi" w:eastAsia="Cambria" w:hAnsiTheme="majorHAnsi" w:cstheme="majorHAnsi"/>
                <w:b/>
              </w:rPr>
            </w:pPr>
          </w:p>
          <w:p w14:paraId="4ED52552" w14:textId="77777777" w:rsidR="00267CC2" w:rsidRPr="00B642DA" w:rsidRDefault="00267CC2">
            <w:pPr>
              <w:widowControl w:val="0"/>
              <w:spacing w:line="240" w:lineRule="auto"/>
              <w:rPr>
                <w:rFonts w:asciiTheme="majorHAnsi" w:eastAsia="Cambria" w:hAnsiTheme="majorHAnsi" w:cstheme="majorHAnsi"/>
                <w:b/>
              </w:rPr>
            </w:pPr>
          </w:p>
          <w:p w14:paraId="6205A5EF" w14:textId="77777777" w:rsidR="00267CC2" w:rsidRPr="00B642DA" w:rsidRDefault="00267CC2">
            <w:pPr>
              <w:widowControl w:val="0"/>
              <w:spacing w:line="240" w:lineRule="auto"/>
              <w:rPr>
                <w:rFonts w:asciiTheme="majorHAnsi" w:eastAsia="Cambria" w:hAnsiTheme="majorHAnsi" w:cstheme="majorHAnsi"/>
                <w:b/>
              </w:rPr>
            </w:pPr>
          </w:p>
          <w:p w14:paraId="0DBBB84A" w14:textId="77777777" w:rsidR="00267CC2" w:rsidRPr="00B642DA" w:rsidRDefault="00267CC2">
            <w:pPr>
              <w:widowControl w:val="0"/>
              <w:spacing w:line="240" w:lineRule="auto"/>
              <w:rPr>
                <w:rFonts w:asciiTheme="majorHAnsi" w:eastAsia="Cambria" w:hAnsiTheme="majorHAnsi" w:cstheme="majorHAnsi"/>
                <w:b/>
              </w:rPr>
            </w:pPr>
          </w:p>
          <w:p w14:paraId="7599A906" w14:textId="77777777" w:rsidR="00267CC2" w:rsidRPr="00B642DA" w:rsidRDefault="00267CC2">
            <w:pPr>
              <w:widowControl w:val="0"/>
              <w:spacing w:line="240" w:lineRule="auto"/>
              <w:rPr>
                <w:rFonts w:asciiTheme="majorHAnsi" w:eastAsia="Cambria" w:hAnsiTheme="majorHAnsi" w:cstheme="majorHAnsi"/>
                <w:b/>
              </w:rPr>
            </w:pPr>
          </w:p>
          <w:p w14:paraId="22F64996" w14:textId="77777777" w:rsidR="00267CC2" w:rsidRPr="00B642DA" w:rsidRDefault="00267CC2">
            <w:pPr>
              <w:widowControl w:val="0"/>
              <w:spacing w:line="240" w:lineRule="auto"/>
              <w:rPr>
                <w:rFonts w:asciiTheme="majorHAnsi" w:eastAsia="Cambria" w:hAnsiTheme="majorHAnsi" w:cstheme="majorHAnsi"/>
                <w:b/>
              </w:rPr>
            </w:pPr>
          </w:p>
        </w:tc>
        <w:tc>
          <w:tcPr>
            <w:tcW w:w="8809" w:type="dxa"/>
            <w:shd w:val="clear" w:color="auto" w:fill="C6D9F1"/>
          </w:tcPr>
          <w:p w14:paraId="5D71C373" w14:textId="0B3CACC0" w:rsidR="00267CC2" w:rsidRPr="00B642DA" w:rsidRDefault="00B85B30" w:rsidP="003804DA">
            <w:pPr>
              <w:widowControl w:val="0"/>
              <w:spacing w:line="240" w:lineRule="auto"/>
              <w:rPr>
                <w:rFonts w:asciiTheme="majorHAnsi" w:eastAsia="Cambria" w:hAnsiTheme="majorHAnsi" w:cstheme="majorHAnsi"/>
              </w:rPr>
            </w:pPr>
            <w:r w:rsidRPr="00B642DA">
              <w:rPr>
                <w:rFonts w:asciiTheme="majorHAnsi" w:eastAsia="Cambria" w:hAnsiTheme="majorHAnsi" w:cstheme="majorHAnsi"/>
              </w:rPr>
              <w:t xml:space="preserve">Measurement of sap flux in mature oak trees at the CZO </w:t>
            </w:r>
            <w:r w:rsidR="00F5164F" w:rsidRPr="00B642DA">
              <w:rPr>
                <w:rFonts w:asciiTheme="majorHAnsi" w:eastAsia="Cambria" w:hAnsiTheme="majorHAnsi" w:cstheme="majorHAnsi"/>
              </w:rPr>
              <w:t>Shale Hills</w:t>
            </w:r>
            <w:r w:rsidR="003804DA" w:rsidRPr="00B642DA">
              <w:rPr>
                <w:rFonts w:asciiTheme="majorHAnsi" w:eastAsia="Cambria" w:hAnsiTheme="majorHAnsi" w:cstheme="majorHAnsi"/>
              </w:rPr>
              <w:t xml:space="preserve"> catchment in </w:t>
            </w:r>
            <w:r w:rsidR="00F5164F" w:rsidRPr="00B642DA">
              <w:rPr>
                <w:rFonts w:asciiTheme="majorHAnsi" w:eastAsia="Cambria" w:hAnsiTheme="majorHAnsi" w:cstheme="majorHAnsi"/>
              </w:rPr>
              <w:t>Penn States Stone Valley Experimental Forest throughout</w:t>
            </w:r>
            <w:r w:rsidRPr="00B642DA">
              <w:rPr>
                <w:rFonts w:asciiTheme="majorHAnsi" w:eastAsia="Cambria" w:hAnsiTheme="majorHAnsi" w:cstheme="majorHAnsi"/>
              </w:rPr>
              <w:t xml:space="preserve"> the year. Motivation for study is to monitor actual water usage of trees in order to understand water flux rates throughout the water catchment. </w:t>
            </w:r>
            <w:r w:rsidR="009D4562" w:rsidRPr="00B642DA">
              <w:rPr>
                <w:rFonts w:asciiTheme="majorHAnsi" w:eastAsia="Cambria" w:hAnsiTheme="majorHAnsi" w:cstheme="majorHAnsi"/>
              </w:rPr>
              <w:t xml:space="preserve">The tree ID numbers are </w:t>
            </w:r>
            <w:r w:rsidR="00F5164F" w:rsidRPr="00B642DA">
              <w:rPr>
                <w:rFonts w:asciiTheme="majorHAnsi" w:eastAsia="Cambria" w:hAnsiTheme="majorHAnsi" w:cstheme="majorHAnsi"/>
              </w:rPr>
              <w:t>1051, 1165, 915, 1170.</w:t>
            </w:r>
            <w:r w:rsidR="009D4562" w:rsidRPr="00B642DA">
              <w:rPr>
                <w:rFonts w:asciiTheme="majorHAnsi" w:eastAsia="Cambria" w:hAnsiTheme="majorHAnsi" w:cstheme="majorHAnsi"/>
              </w:rPr>
              <w:t xml:space="preserve"> </w:t>
            </w:r>
            <w:r w:rsidRPr="00B642DA">
              <w:rPr>
                <w:rFonts w:asciiTheme="majorHAnsi" w:eastAsia="Cambria" w:hAnsiTheme="majorHAnsi" w:cstheme="majorHAnsi"/>
              </w:rPr>
              <w:t>Additionally, the data helps to understand the soil, plant, atmosphere continuum (SPAC) at the CZO.</w:t>
            </w:r>
            <w:r w:rsidR="00741A52" w:rsidRPr="00B642DA">
              <w:rPr>
                <w:rFonts w:asciiTheme="majorHAnsi" w:eastAsia="Cambria" w:hAnsiTheme="majorHAnsi" w:cstheme="majorHAnsi"/>
              </w:rPr>
              <w:t xml:space="preserve"> Measurements are made using four Dynamax Thermal Dissipation sensor (TDP) with 30 millimeter probes. These are connected to </w:t>
            </w:r>
            <w:r w:rsidR="009D4562" w:rsidRPr="00B642DA">
              <w:rPr>
                <w:rFonts w:asciiTheme="majorHAnsi" w:eastAsia="Cambria" w:hAnsiTheme="majorHAnsi" w:cstheme="majorHAnsi"/>
              </w:rPr>
              <w:t xml:space="preserve">a Campbell Scientific CR1000 data logger </w:t>
            </w:r>
            <w:r w:rsidR="003804DA" w:rsidRPr="00B642DA">
              <w:rPr>
                <w:rFonts w:asciiTheme="majorHAnsi" w:eastAsia="Cambria" w:hAnsiTheme="majorHAnsi" w:cstheme="majorHAnsi"/>
              </w:rPr>
              <w:t>that are manually downloaded monthly</w:t>
            </w:r>
            <w:r w:rsidR="009D4562" w:rsidRPr="00B642DA">
              <w:rPr>
                <w:rFonts w:asciiTheme="majorHAnsi" w:eastAsia="Cambria" w:hAnsiTheme="majorHAnsi" w:cstheme="majorHAnsi"/>
              </w:rPr>
              <w:t xml:space="preserve">. </w:t>
            </w:r>
          </w:p>
        </w:tc>
      </w:tr>
      <w:tr w:rsidR="00267CC2" w:rsidRPr="00B642DA" w14:paraId="115074BA" w14:textId="77777777">
        <w:tc>
          <w:tcPr>
            <w:tcW w:w="1981" w:type="dxa"/>
            <w:tcBorders>
              <w:left w:val="nil"/>
              <w:bottom w:val="nil"/>
              <w:right w:val="nil"/>
            </w:tcBorders>
            <w:shd w:val="clear" w:color="auto" w:fill="FFFFFF"/>
          </w:tcPr>
          <w:p w14:paraId="48C6298A" w14:textId="77777777" w:rsidR="00267CC2" w:rsidRPr="00B642DA" w:rsidRDefault="00B85B30">
            <w:pPr>
              <w:widowControl w:val="0"/>
              <w:spacing w:line="240" w:lineRule="auto"/>
              <w:rPr>
                <w:rFonts w:asciiTheme="majorHAnsi" w:eastAsia="Cambria" w:hAnsiTheme="majorHAnsi" w:cstheme="majorHAnsi"/>
                <w:b/>
              </w:rPr>
            </w:pPr>
            <w:r w:rsidRPr="00B642DA">
              <w:rPr>
                <w:rFonts w:asciiTheme="majorHAnsi" w:eastAsia="Cambria" w:hAnsiTheme="majorHAnsi" w:cstheme="majorHAnsi"/>
              </w:rPr>
              <w:t>Investigator</w:t>
            </w:r>
          </w:p>
          <w:p w14:paraId="75346720" w14:textId="77777777" w:rsidR="00267CC2" w:rsidRPr="00B642DA" w:rsidRDefault="00B85B30">
            <w:pPr>
              <w:widowControl w:val="0"/>
              <w:spacing w:line="240" w:lineRule="auto"/>
              <w:rPr>
                <w:rFonts w:asciiTheme="majorHAnsi" w:eastAsia="Cambria" w:hAnsiTheme="majorHAnsi" w:cstheme="majorHAnsi"/>
                <w:b/>
              </w:rPr>
            </w:pPr>
            <w:r w:rsidRPr="00B642DA">
              <w:rPr>
                <w:rFonts w:asciiTheme="majorHAnsi" w:eastAsia="Cambria" w:hAnsiTheme="majorHAnsi" w:cstheme="majorHAnsi"/>
              </w:rPr>
              <w:t>Contact Info</w:t>
            </w:r>
          </w:p>
          <w:p w14:paraId="76652837" w14:textId="77777777" w:rsidR="00267CC2" w:rsidRPr="00B642DA" w:rsidRDefault="00267CC2">
            <w:pPr>
              <w:widowControl w:val="0"/>
              <w:spacing w:line="240" w:lineRule="auto"/>
              <w:rPr>
                <w:rFonts w:asciiTheme="majorHAnsi" w:eastAsia="Cambria" w:hAnsiTheme="majorHAnsi" w:cstheme="majorHAnsi"/>
                <w:b/>
              </w:rPr>
            </w:pPr>
          </w:p>
        </w:tc>
        <w:tc>
          <w:tcPr>
            <w:tcW w:w="8809" w:type="dxa"/>
            <w:tcBorders>
              <w:left w:val="single" w:sz="6" w:space="0" w:color="4F81BD"/>
            </w:tcBorders>
            <w:shd w:val="clear" w:color="auto" w:fill="8DB3E2"/>
          </w:tcPr>
          <w:p w14:paraId="21C4ADE8" w14:textId="77777777" w:rsidR="00267CC2" w:rsidRPr="00B642DA" w:rsidRDefault="00B85B30">
            <w:pPr>
              <w:widowControl w:val="0"/>
              <w:spacing w:line="240" w:lineRule="auto"/>
              <w:rPr>
                <w:rFonts w:asciiTheme="majorHAnsi" w:eastAsia="Cambria" w:hAnsiTheme="majorHAnsi" w:cstheme="majorHAnsi"/>
                <w:i/>
              </w:rPr>
            </w:pPr>
            <w:r w:rsidRPr="00B642DA">
              <w:rPr>
                <w:rFonts w:asciiTheme="majorHAnsi" w:eastAsia="Cambria" w:hAnsiTheme="majorHAnsi" w:cstheme="majorHAnsi"/>
                <w:i/>
              </w:rPr>
              <w:t>David Eissenstat, Professor of Woody Plant Physiology, 201 Forest Resources Building, University Park, PA 16802, 814-863-3371, dme9@psu.edu</w:t>
            </w:r>
          </w:p>
        </w:tc>
      </w:tr>
      <w:tr w:rsidR="00267CC2" w:rsidRPr="00B642DA" w14:paraId="5B75A8A7" w14:textId="77777777">
        <w:tc>
          <w:tcPr>
            <w:tcW w:w="1981" w:type="dxa"/>
            <w:tcBorders>
              <w:left w:val="nil"/>
              <w:bottom w:val="nil"/>
              <w:right w:val="nil"/>
            </w:tcBorders>
            <w:shd w:val="clear" w:color="auto" w:fill="FFFFFF"/>
          </w:tcPr>
          <w:p w14:paraId="569AB612" w14:textId="77777777" w:rsidR="00267CC2" w:rsidRPr="00B642DA" w:rsidRDefault="00B85B30">
            <w:pPr>
              <w:widowControl w:val="0"/>
              <w:spacing w:line="240" w:lineRule="auto"/>
              <w:rPr>
                <w:rFonts w:asciiTheme="majorHAnsi" w:eastAsia="Cambria" w:hAnsiTheme="majorHAnsi" w:cstheme="majorHAnsi"/>
                <w:b/>
              </w:rPr>
            </w:pPr>
            <w:r w:rsidRPr="00B642DA">
              <w:rPr>
                <w:rFonts w:asciiTheme="majorHAnsi" w:eastAsia="Cambria" w:hAnsiTheme="majorHAnsi" w:cstheme="majorHAnsi"/>
              </w:rPr>
              <w:t>Data Value Descriptions</w:t>
            </w:r>
          </w:p>
          <w:p w14:paraId="0847BAB7" w14:textId="77777777" w:rsidR="00267CC2" w:rsidRPr="00B642DA" w:rsidRDefault="00267CC2">
            <w:pPr>
              <w:widowControl w:val="0"/>
              <w:spacing w:line="240" w:lineRule="auto"/>
              <w:rPr>
                <w:rFonts w:asciiTheme="majorHAnsi" w:eastAsia="Cambria" w:hAnsiTheme="majorHAnsi" w:cstheme="majorHAnsi"/>
                <w:b/>
              </w:rPr>
            </w:pPr>
          </w:p>
          <w:p w14:paraId="42D2C0B8" w14:textId="77777777" w:rsidR="00267CC2" w:rsidRPr="00B642DA" w:rsidRDefault="00267CC2">
            <w:pPr>
              <w:widowControl w:val="0"/>
              <w:spacing w:line="240" w:lineRule="auto"/>
              <w:rPr>
                <w:rFonts w:asciiTheme="majorHAnsi" w:eastAsia="Cambria" w:hAnsiTheme="majorHAnsi" w:cstheme="majorHAnsi"/>
                <w:b/>
              </w:rPr>
            </w:pPr>
          </w:p>
          <w:p w14:paraId="2A381C33" w14:textId="77777777" w:rsidR="00267CC2" w:rsidRPr="00B642DA" w:rsidRDefault="00267CC2">
            <w:pPr>
              <w:widowControl w:val="0"/>
              <w:spacing w:line="240" w:lineRule="auto"/>
              <w:rPr>
                <w:rFonts w:asciiTheme="majorHAnsi" w:eastAsia="Cambria" w:hAnsiTheme="majorHAnsi" w:cstheme="majorHAnsi"/>
                <w:b/>
              </w:rPr>
            </w:pPr>
          </w:p>
          <w:p w14:paraId="459EA3B3" w14:textId="77777777" w:rsidR="00267CC2" w:rsidRPr="00B642DA" w:rsidRDefault="00267CC2">
            <w:pPr>
              <w:widowControl w:val="0"/>
              <w:spacing w:line="240" w:lineRule="auto"/>
              <w:rPr>
                <w:rFonts w:asciiTheme="majorHAnsi" w:eastAsia="Cambria" w:hAnsiTheme="majorHAnsi" w:cstheme="majorHAnsi"/>
                <w:b/>
              </w:rPr>
            </w:pPr>
          </w:p>
          <w:p w14:paraId="71FAD554" w14:textId="77777777" w:rsidR="00267CC2" w:rsidRPr="00B642DA" w:rsidRDefault="00267CC2">
            <w:pPr>
              <w:widowControl w:val="0"/>
              <w:spacing w:line="240" w:lineRule="auto"/>
              <w:rPr>
                <w:rFonts w:asciiTheme="majorHAnsi" w:eastAsia="Cambria" w:hAnsiTheme="majorHAnsi" w:cstheme="majorHAnsi"/>
                <w:b/>
              </w:rPr>
            </w:pPr>
          </w:p>
          <w:p w14:paraId="3ED6E669" w14:textId="77777777" w:rsidR="00267CC2" w:rsidRPr="00B642DA" w:rsidRDefault="00267CC2">
            <w:pPr>
              <w:widowControl w:val="0"/>
              <w:spacing w:line="240" w:lineRule="auto"/>
              <w:rPr>
                <w:rFonts w:asciiTheme="majorHAnsi" w:eastAsia="Cambria" w:hAnsiTheme="majorHAnsi" w:cstheme="majorHAnsi"/>
                <w:b/>
              </w:rPr>
            </w:pPr>
          </w:p>
          <w:p w14:paraId="55521D64" w14:textId="77777777" w:rsidR="00267CC2" w:rsidRPr="00B642DA" w:rsidRDefault="00267CC2">
            <w:pPr>
              <w:widowControl w:val="0"/>
              <w:spacing w:line="240" w:lineRule="auto"/>
              <w:rPr>
                <w:rFonts w:asciiTheme="majorHAnsi" w:eastAsia="Cambria" w:hAnsiTheme="majorHAnsi" w:cstheme="majorHAnsi"/>
                <w:b/>
              </w:rPr>
            </w:pPr>
          </w:p>
          <w:p w14:paraId="4A3E5799" w14:textId="77777777" w:rsidR="00267CC2" w:rsidRPr="00B642DA" w:rsidRDefault="00267CC2">
            <w:pPr>
              <w:widowControl w:val="0"/>
              <w:spacing w:line="240" w:lineRule="auto"/>
              <w:rPr>
                <w:rFonts w:asciiTheme="majorHAnsi" w:eastAsia="Cambria" w:hAnsiTheme="majorHAnsi" w:cstheme="majorHAnsi"/>
                <w:b/>
              </w:rPr>
            </w:pPr>
          </w:p>
          <w:p w14:paraId="54B3735B" w14:textId="77777777" w:rsidR="00267CC2" w:rsidRPr="00B642DA" w:rsidRDefault="00267CC2">
            <w:pPr>
              <w:widowControl w:val="0"/>
              <w:spacing w:line="240" w:lineRule="auto"/>
              <w:rPr>
                <w:rFonts w:asciiTheme="majorHAnsi" w:eastAsia="Cambria" w:hAnsiTheme="majorHAnsi" w:cstheme="majorHAnsi"/>
                <w:b/>
              </w:rPr>
            </w:pPr>
          </w:p>
          <w:p w14:paraId="035D3DAF" w14:textId="77777777" w:rsidR="00267CC2" w:rsidRPr="00B642DA" w:rsidRDefault="00267CC2">
            <w:pPr>
              <w:widowControl w:val="0"/>
              <w:spacing w:line="240" w:lineRule="auto"/>
              <w:rPr>
                <w:rFonts w:asciiTheme="majorHAnsi" w:eastAsia="Cambria" w:hAnsiTheme="majorHAnsi" w:cstheme="majorHAnsi"/>
                <w:b/>
              </w:rPr>
            </w:pPr>
          </w:p>
        </w:tc>
        <w:tc>
          <w:tcPr>
            <w:tcW w:w="8809" w:type="dxa"/>
            <w:shd w:val="clear" w:color="auto" w:fill="C6D9F1"/>
          </w:tcPr>
          <w:p w14:paraId="2B140AF6" w14:textId="00254491" w:rsidR="00267CC2" w:rsidRPr="00B642DA" w:rsidRDefault="00B85B30">
            <w:pPr>
              <w:widowControl w:val="0"/>
              <w:spacing w:line="240" w:lineRule="auto"/>
              <w:rPr>
                <w:rFonts w:asciiTheme="majorHAnsi" w:eastAsia="Cambria" w:hAnsiTheme="majorHAnsi" w:cstheme="majorHAnsi"/>
              </w:rPr>
            </w:pPr>
            <w:r w:rsidRPr="00B642DA">
              <w:rPr>
                <w:rFonts w:asciiTheme="majorHAnsi" w:eastAsia="Cambria" w:hAnsiTheme="majorHAnsi" w:cstheme="majorHAnsi"/>
              </w:rPr>
              <w:t xml:space="preserve">COL1: Label = </w:t>
            </w:r>
            <w:r w:rsidR="00160EE9" w:rsidRPr="00B642DA">
              <w:rPr>
                <w:rFonts w:asciiTheme="majorHAnsi" w:eastAsia="Cambria" w:hAnsiTheme="majorHAnsi" w:cstheme="majorHAnsi"/>
              </w:rPr>
              <w:t>TmStamp; Timezone = UTC; format yyyy-mm-dd hh:mm:ss</w:t>
            </w:r>
          </w:p>
          <w:p w14:paraId="4EFDADE1" w14:textId="02595545" w:rsidR="007B19ED" w:rsidRPr="00B642DA" w:rsidRDefault="007B19ED">
            <w:pPr>
              <w:widowControl w:val="0"/>
              <w:spacing w:line="240" w:lineRule="auto"/>
              <w:rPr>
                <w:rFonts w:asciiTheme="majorHAnsi" w:eastAsia="Cambria" w:hAnsiTheme="majorHAnsi" w:cstheme="majorHAnsi"/>
              </w:rPr>
            </w:pPr>
            <w:r w:rsidRPr="00B642DA">
              <w:rPr>
                <w:rFonts w:asciiTheme="majorHAnsi" w:eastAsia="Cambria" w:hAnsiTheme="majorHAnsi" w:cstheme="majorHAnsi"/>
              </w:rPr>
              <w:t>COL2: Label = Rec</w:t>
            </w:r>
            <w:r w:rsidR="0095670F">
              <w:rPr>
                <w:rFonts w:asciiTheme="majorHAnsi" w:eastAsia="Cambria" w:hAnsiTheme="majorHAnsi" w:cstheme="majorHAnsi"/>
              </w:rPr>
              <w:t>Num</w:t>
            </w:r>
            <w:bookmarkStart w:id="0" w:name="_GoBack"/>
            <w:bookmarkEnd w:id="0"/>
            <w:r w:rsidRPr="00B642DA">
              <w:rPr>
                <w:rFonts w:asciiTheme="majorHAnsi" w:eastAsia="Cambria" w:hAnsiTheme="majorHAnsi" w:cstheme="majorHAnsi"/>
              </w:rPr>
              <w:t>; data logger record number</w:t>
            </w:r>
          </w:p>
          <w:p w14:paraId="3AF55589" w14:textId="279922CA" w:rsidR="00267CC2" w:rsidRPr="00B642DA" w:rsidRDefault="003804DA">
            <w:pPr>
              <w:widowControl w:val="0"/>
              <w:spacing w:line="240" w:lineRule="auto"/>
              <w:rPr>
                <w:rFonts w:asciiTheme="majorHAnsi" w:eastAsia="Cambria" w:hAnsiTheme="majorHAnsi" w:cstheme="majorHAnsi"/>
              </w:rPr>
            </w:pPr>
            <w:r w:rsidRPr="00B642DA">
              <w:rPr>
                <w:rFonts w:asciiTheme="majorHAnsi" w:eastAsia="Cambria" w:hAnsiTheme="majorHAnsi" w:cstheme="majorHAnsi"/>
              </w:rPr>
              <w:t>COL2</w:t>
            </w:r>
            <w:r w:rsidR="00B85B30" w:rsidRPr="00B642DA">
              <w:rPr>
                <w:rFonts w:asciiTheme="majorHAnsi" w:eastAsia="Cambria" w:hAnsiTheme="majorHAnsi" w:cstheme="majorHAnsi"/>
              </w:rPr>
              <w:t xml:space="preserve">: Label = </w:t>
            </w:r>
            <w:r w:rsidR="00160EE9" w:rsidRPr="00B642DA">
              <w:rPr>
                <w:rFonts w:asciiTheme="majorHAnsi" w:eastAsia="Cambria" w:hAnsiTheme="majorHAnsi" w:cstheme="majorHAnsi"/>
              </w:rPr>
              <w:t>T</w:t>
            </w:r>
            <w:r w:rsidR="00F5164F" w:rsidRPr="00B642DA">
              <w:rPr>
                <w:rFonts w:asciiTheme="majorHAnsi" w:eastAsia="Cambria" w:hAnsiTheme="majorHAnsi" w:cstheme="majorHAnsi"/>
              </w:rPr>
              <w:t>1051</w:t>
            </w:r>
            <w:r w:rsidR="00160EE9" w:rsidRPr="00B642DA">
              <w:rPr>
                <w:rFonts w:asciiTheme="majorHAnsi" w:eastAsia="Cambria" w:hAnsiTheme="majorHAnsi" w:cstheme="majorHAnsi"/>
              </w:rPr>
              <w:t>_dT_Avg, Difference in Voltage between paired sensors in tree</w:t>
            </w:r>
            <w:r w:rsidR="00F5164F" w:rsidRPr="00B642DA">
              <w:rPr>
                <w:rFonts w:asciiTheme="majorHAnsi" w:eastAsia="Cambria" w:hAnsiTheme="majorHAnsi" w:cstheme="majorHAnsi"/>
              </w:rPr>
              <w:t>1051</w:t>
            </w:r>
          </w:p>
          <w:p w14:paraId="70DF3E43" w14:textId="48F3B65D" w:rsidR="00267CC2" w:rsidRPr="00B642DA" w:rsidRDefault="003804DA">
            <w:pPr>
              <w:widowControl w:val="0"/>
              <w:spacing w:line="240" w:lineRule="auto"/>
              <w:rPr>
                <w:rFonts w:asciiTheme="majorHAnsi" w:eastAsia="Cambria" w:hAnsiTheme="majorHAnsi" w:cstheme="majorHAnsi"/>
              </w:rPr>
            </w:pPr>
            <w:r w:rsidRPr="00B642DA">
              <w:rPr>
                <w:rFonts w:asciiTheme="majorHAnsi" w:eastAsia="Cambria" w:hAnsiTheme="majorHAnsi" w:cstheme="majorHAnsi"/>
              </w:rPr>
              <w:t>COL3</w:t>
            </w:r>
            <w:r w:rsidR="00B85B30" w:rsidRPr="00B642DA">
              <w:rPr>
                <w:rFonts w:asciiTheme="majorHAnsi" w:eastAsia="Cambria" w:hAnsiTheme="majorHAnsi" w:cstheme="majorHAnsi"/>
              </w:rPr>
              <w:t xml:space="preserve">: Label = </w:t>
            </w:r>
            <w:r w:rsidR="009E7A92" w:rsidRPr="00B642DA">
              <w:rPr>
                <w:rFonts w:asciiTheme="majorHAnsi" w:eastAsia="Cambria" w:hAnsiTheme="majorHAnsi" w:cstheme="majorHAnsi"/>
              </w:rPr>
              <w:t>T</w:t>
            </w:r>
            <w:r w:rsidR="00F5164F" w:rsidRPr="00B642DA">
              <w:rPr>
                <w:rFonts w:asciiTheme="majorHAnsi" w:eastAsia="Cambria" w:hAnsiTheme="majorHAnsi" w:cstheme="majorHAnsi"/>
              </w:rPr>
              <w:t>1165</w:t>
            </w:r>
            <w:r w:rsidR="00160EE9" w:rsidRPr="00B642DA">
              <w:rPr>
                <w:rFonts w:asciiTheme="majorHAnsi" w:eastAsia="Cambria" w:hAnsiTheme="majorHAnsi" w:cstheme="majorHAnsi"/>
              </w:rPr>
              <w:t>_dT_Avg,</w:t>
            </w:r>
            <w:r w:rsidR="00B85B30" w:rsidRPr="00B642DA">
              <w:rPr>
                <w:rFonts w:asciiTheme="majorHAnsi" w:eastAsia="Cambria" w:hAnsiTheme="majorHAnsi" w:cstheme="majorHAnsi"/>
              </w:rPr>
              <w:t xml:space="preserve"> </w:t>
            </w:r>
            <w:r w:rsidR="00160EE9" w:rsidRPr="00B642DA">
              <w:rPr>
                <w:rFonts w:asciiTheme="majorHAnsi" w:eastAsia="Cambria" w:hAnsiTheme="majorHAnsi" w:cstheme="majorHAnsi"/>
              </w:rPr>
              <w:t>Difference in Voltage bet</w:t>
            </w:r>
            <w:r w:rsidR="009E7A92" w:rsidRPr="00B642DA">
              <w:rPr>
                <w:rFonts w:asciiTheme="majorHAnsi" w:eastAsia="Cambria" w:hAnsiTheme="majorHAnsi" w:cstheme="majorHAnsi"/>
              </w:rPr>
              <w:t xml:space="preserve">ween paired sensors in tree </w:t>
            </w:r>
            <w:r w:rsidR="00F5164F" w:rsidRPr="00B642DA">
              <w:rPr>
                <w:rFonts w:asciiTheme="majorHAnsi" w:eastAsia="Cambria" w:hAnsiTheme="majorHAnsi" w:cstheme="majorHAnsi"/>
              </w:rPr>
              <w:t>1165</w:t>
            </w:r>
          </w:p>
          <w:p w14:paraId="3F6473D8" w14:textId="7CD1A3EB" w:rsidR="00267CC2" w:rsidRPr="00B642DA" w:rsidRDefault="003804DA">
            <w:pPr>
              <w:widowControl w:val="0"/>
              <w:spacing w:line="240" w:lineRule="auto"/>
              <w:rPr>
                <w:rFonts w:asciiTheme="majorHAnsi" w:eastAsia="Cambria" w:hAnsiTheme="majorHAnsi" w:cstheme="majorHAnsi"/>
              </w:rPr>
            </w:pPr>
            <w:r w:rsidRPr="00B642DA">
              <w:rPr>
                <w:rFonts w:asciiTheme="majorHAnsi" w:eastAsia="Cambria" w:hAnsiTheme="majorHAnsi" w:cstheme="majorHAnsi"/>
              </w:rPr>
              <w:t>COL4</w:t>
            </w:r>
            <w:r w:rsidR="00B85B30" w:rsidRPr="00B642DA">
              <w:rPr>
                <w:rFonts w:asciiTheme="majorHAnsi" w:eastAsia="Cambria" w:hAnsiTheme="majorHAnsi" w:cstheme="majorHAnsi"/>
              </w:rPr>
              <w:t xml:space="preserve">: Label = </w:t>
            </w:r>
            <w:r w:rsidR="009E7A92" w:rsidRPr="00B642DA">
              <w:rPr>
                <w:rFonts w:asciiTheme="majorHAnsi" w:eastAsia="Cambria" w:hAnsiTheme="majorHAnsi" w:cstheme="majorHAnsi"/>
              </w:rPr>
              <w:t>T</w:t>
            </w:r>
            <w:r w:rsidR="00F5164F" w:rsidRPr="00B642DA">
              <w:rPr>
                <w:rFonts w:asciiTheme="majorHAnsi" w:eastAsia="Cambria" w:hAnsiTheme="majorHAnsi" w:cstheme="majorHAnsi"/>
              </w:rPr>
              <w:t>915</w:t>
            </w:r>
            <w:r w:rsidR="00160EE9" w:rsidRPr="00B642DA">
              <w:rPr>
                <w:rFonts w:asciiTheme="majorHAnsi" w:eastAsia="Cambria" w:hAnsiTheme="majorHAnsi" w:cstheme="majorHAnsi"/>
              </w:rPr>
              <w:t>_dT_Avg,</w:t>
            </w:r>
            <w:r w:rsidR="00B85B30" w:rsidRPr="00B642DA">
              <w:rPr>
                <w:rFonts w:asciiTheme="majorHAnsi" w:eastAsia="Cambria" w:hAnsiTheme="majorHAnsi" w:cstheme="majorHAnsi"/>
              </w:rPr>
              <w:t xml:space="preserve"> Difference in Voltage </w:t>
            </w:r>
            <w:r w:rsidR="00160EE9" w:rsidRPr="00B642DA">
              <w:rPr>
                <w:rFonts w:asciiTheme="majorHAnsi" w:eastAsia="Cambria" w:hAnsiTheme="majorHAnsi" w:cstheme="majorHAnsi"/>
              </w:rPr>
              <w:t>b</w:t>
            </w:r>
            <w:r w:rsidR="009E7A92" w:rsidRPr="00B642DA">
              <w:rPr>
                <w:rFonts w:asciiTheme="majorHAnsi" w:eastAsia="Cambria" w:hAnsiTheme="majorHAnsi" w:cstheme="majorHAnsi"/>
              </w:rPr>
              <w:t xml:space="preserve">etween paired sensors in tree </w:t>
            </w:r>
            <w:r w:rsidR="00F5164F" w:rsidRPr="00B642DA">
              <w:rPr>
                <w:rFonts w:asciiTheme="majorHAnsi" w:eastAsia="Cambria" w:hAnsiTheme="majorHAnsi" w:cstheme="majorHAnsi"/>
              </w:rPr>
              <w:t>915</w:t>
            </w:r>
          </w:p>
          <w:p w14:paraId="0BBD07B4" w14:textId="12722E36" w:rsidR="00267CC2" w:rsidRPr="00B642DA" w:rsidRDefault="003804DA">
            <w:pPr>
              <w:widowControl w:val="0"/>
              <w:spacing w:line="240" w:lineRule="auto"/>
              <w:rPr>
                <w:rFonts w:asciiTheme="majorHAnsi" w:eastAsia="Cambria" w:hAnsiTheme="majorHAnsi" w:cstheme="majorHAnsi"/>
              </w:rPr>
            </w:pPr>
            <w:r w:rsidRPr="00B642DA">
              <w:rPr>
                <w:rFonts w:asciiTheme="majorHAnsi" w:eastAsia="Cambria" w:hAnsiTheme="majorHAnsi" w:cstheme="majorHAnsi"/>
              </w:rPr>
              <w:t>COL5</w:t>
            </w:r>
            <w:r w:rsidR="00B85B30" w:rsidRPr="00B642DA">
              <w:rPr>
                <w:rFonts w:asciiTheme="majorHAnsi" w:eastAsia="Cambria" w:hAnsiTheme="majorHAnsi" w:cstheme="majorHAnsi"/>
              </w:rPr>
              <w:t xml:space="preserve">: Label = </w:t>
            </w:r>
            <w:r w:rsidR="009E7A92" w:rsidRPr="00B642DA">
              <w:rPr>
                <w:rFonts w:asciiTheme="majorHAnsi" w:eastAsia="Cambria" w:hAnsiTheme="majorHAnsi" w:cstheme="majorHAnsi"/>
              </w:rPr>
              <w:t>T</w:t>
            </w:r>
            <w:r w:rsidR="00F5164F" w:rsidRPr="00B642DA">
              <w:rPr>
                <w:rFonts w:asciiTheme="majorHAnsi" w:eastAsia="Cambria" w:hAnsiTheme="majorHAnsi" w:cstheme="majorHAnsi"/>
              </w:rPr>
              <w:t>1170</w:t>
            </w:r>
            <w:r w:rsidR="00160EE9" w:rsidRPr="00B642DA">
              <w:rPr>
                <w:rFonts w:asciiTheme="majorHAnsi" w:eastAsia="Cambria" w:hAnsiTheme="majorHAnsi" w:cstheme="majorHAnsi"/>
              </w:rPr>
              <w:t>_dT_Avg,</w:t>
            </w:r>
            <w:r w:rsidR="00B85B30" w:rsidRPr="00B642DA">
              <w:rPr>
                <w:rFonts w:asciiTheme="majorHAnsi" w:eastAsia="Cambria" w:hAnsiTheme="majorHAnsi" w:cstheme="majorHAnsi"/>
              </w:rPr>
              <w:t xml:space="preserve"> Difference in Voltage between paired sensors in </w:t>
            </w:r>
            <w:r w:rsidR="00160EE9" w:rsidRPr="00B642DA">
              <w:rPr>
                <w:rFonts w:asciiTheme="majorHAnsi" w:eastAsia="Cambria" w:hAnsiTheme="majorHAnsi" w:cstheme="majorHAnsi"/>
              </w:rPr>
              <w:t>tree 1</w:t>
            </w:r>
            <w:r w:rsidR="00F5164F" w:rsidRPr="00B642DA">
              <w:rPr>
                <w:rFonts w:asciiTheme="majorHAnsi" w:eastAsia="Cambria" w:hAnsiTheme="majorHAnsi" w:cstheme="majorHAnsi"/>
              </w:rPr>
              <w:t>170</w:t>
            </w:r>
          </w:p>
          <w:p w14:paraId="6DDD3CE2" w14:textId="77777777" w:rsidR="00267CC2" w:rsidRPr="00B642DA" w:rsidRDefault="00267CC2">
            <w:pPr>
              <w:widowControl w:val="0"/>
              <w:spacing w:line="240" w:lineRule="auto"/>
              <w:rPr>
                <w:rFonts w:asciiTheme="majorHAnsi" w:eastAsia="Cambria" w:hAnsiTheme="majorHAnsi" w:cstheme="majorHAnsi"/>
              </w:rPr>
            </w:pPr>
          </w:p>
        </w:tc>
      </w:tr>
      <w:tr w:rsidR="00267CC2" w:rsidRPr="00B642DA" w14:paraId="4F36FEA4" w14:textId="77777777">
        <w:tc>
          <w:tcPr>
            <w:tcW w:w="1981" w:type="dxa"/>
            <w:tcBorders>
              <w:left w:val="nil"/>
              <w:bottom w:val="nil"/>
              <w:right w:val="nil"/>
            </w:tcBorders>
            <w:shd w:val="clear" w:color="auto" w:fill="FFFFFF"/>
          </w:tcPr>
          <w:p w14:paraId="4BD406ED" w14:textId="77777777" w:rsidR="00267CC2" w:rsidRPr="00B642DA" w:rsidRDefault="00B85B30">
            <w:pPr>
              <w:widowControl w:val="0"/>
              <w:spacing w:line="240" w:lineRule="auto"/>
              <w:rPr>
                <w:rFonts w:asciiTheme="majorHAnsi" w:eastAsia="Cambria" w:hAnsiTheme="majorHAnsi" w:cstheme="majorHAnsi"/>
                <w:b/>
              </w:rPr>
            </w:pPr>
            <w:r w:rsidRPr="00B642DA">
              <w:rPr>
                <w:rFonts w:asciiTheme="majorHAnsi" w:eastAsia="Cambria" w:hAnsiTheme="majorHAnsi" w:cstheme="majorHAnsi"/>
              </w:rPr>
              <w:t>Keywords</w:t>
            </w:r>
          </w:p>
          <w:p w14:paraId="201AA065" w14:textId="77777777" w:rsidR="00267CC2" w:rsidRPr="00B642DA" w:rsidRDefault="00267CC2">
            <w:pPr>
              <w:widowControl w:val="0"/>
              <w:spacing w:line="240" w:lineRule="auto"/>
              <w:rPr>
                <w:rFonts w:asciiTheme="majorHAnsi" w:eastAsia="Cambria" w:hAnsiTheme="majorHAnsi" w:cstheme="majorHAnsi"/>
                <w:b/>
              </w:rPr>
            </w:pPr>
          </w:p>
          <w:p w14:paraId="3888048E" w14:textId="77777777" w:rsidR="00267CC2" w:rsidRPr="00B642DA" w:rsidRDefault="00267CC2">
            <w:pPr>
              <w:widowControl w:val="0"/>
              <w:spacing w:line="240" w:lineRule="auto"/>
              <w:rPr>
                <w:rFonts w:asciiTheme="majorHAnsi" w:eastAsia="Cambria" w:hAnsiTheme="majorHAnsi" w:cstheme="majorHAnsi"/>
                <w:b/>
              </w:rPr>
            </w:pPr>
          </w:p>
        </w:tc>
        <w:tc>
          <w:tcPr>
            <w:tcW w:w="8809" w:type="dxa"/>
            <w:tcBorders>
              <w:left w:val="single" w:sz="6" w:space="0" w:color="4F81BD"/>
            </w:tcBorders>
            <w:shd w:val="clear" w:color="auto" w:fill="8DB3E2"/>
          </w:tcPr>
          <w:p w14:paraId="55238876" w14:textId="6D4D1BF2" w:rsidR="00267CC2" w:rsidRPr="00B642DA" w:rsidRDefault="00B85B30" w:rsidP="003804DA">
            <w:pPr>
              <w:widowControl w:val="0"/>
              <w:spacing w:line="240" w:lineRule="auto"/>
              <w:rPr>
                <w:rFonts w:asciiTheme="majorHAnsi" w:eastAsia="Cambria" w:hAnsiTheme="majorHAnsi" w:cstheme="majorHAnsi"/>
              </w:rPr>
            </w:pPr>
            <w:r w:rsidRPr="00B642DA">
              <w:rPr>
                <w:rFonts w:asciiTheme="majorHAnsi" w:eastAsia="Cambria" w:hAnsiTheme="majorHAnsi" w:cstheme="majorHAnsi"/>
              </w:rPr>
              <w:t xml:space="preserve">Sap Flux, SPAC, </w:t>
            </w:r>
            <w:r w:rsidR="00F5164F" w:rsidRPr="00B642DA">
              <w:rPr>
                <w:rFonts w:asciiTheme="majorHAnsi" w:eastAsia="Cambria" w:hAnsiTheme="majorHAnsi" w:cstheme="majorHAnsi"/>
              </w:rPr>
              <w:t>Shale Hills</w:t>
            </w:r>
            <w:r w:rsidRPr="00B642DA">
              <w:rPr>
                <w:rFonts w:asciiTheme="majorHAnsi" w:eastAsia="Cambria" w:hAnsiTheme="majorHAnsi" w:cstheme="majorHAnsi"/>
              </w:rPr>
              <w:t>, Water Usage, Water Flux</w:t>
            </w:r>
          </w:p>
        </w:tc>
      </w:tr>
      <w:tr w:rsidR="00267CC2" w:rsidRPr="00B642DA" w14:paraId="681CD4A6" w14:textId="77777777">
        <w:tc>
          <w:tcPr>
            <w:tcW w:w="1981" w:type="dxa"/>
            <w:tcBorders>
              <w:left w:val="nil"/>
              <w:bottom w:val="nil"/>
              <w:right w:val="nil"/>
            </w:tcBorders>
            <w:shd w:val="clear" w:color="auto" w:fill="FFFFFF"/>
          </w:tcPr>
          <w:p w14:paraId="0BD3C960" w14:textId="77777777" w:rsidR="00267CC2" w:rsidRPr="00B642DA" w:rsidRDefault="00B85B30">
            <w:pPr>
              <w:widowControl w:val="0"/>
              <w:spacing w:line="240" w:lineRule="auto"/>
              <w:rPr>
                <w:rFonts w:asciiTheme="majorHAnsi" w:eastAsia="Cambria" w:hAnsiTheme="majorHAnsi" w:cstheme="majorHAnsi"/>
                <w:b/>
              </w:rPr>
            </w:pPr>
            <w:r w:rsidRPr="00B642DA">
              <w:rPr>
                <w:rFonts w:asciiTheme="majorHAnsi" w:eastAsia="Cambria" w:hAnsiTheme="majorHAnsi" w:cstheme="majorHAnsi"/>
              </w:rPr>
              <w:t>Methods</w:t>
            </w:r>
          </w:p>
          <w:p w14:paraId="56E11BA6" w14:textId="77777777" w:rsidR="00267CC2" w:rsidRPr="00B642DA" w:rsidRDefault="00267CC2">
            <w:pPr>
              <w:widowControl w:val="0"/>
              <w:spacing w:line="240" w:lineRule="auto"/>
              <w:rPr>
                <w:rFonts w:asciiTheme="majorHAnsi" w:eastAsia="Cambria" w:hAnsiTheme="majorHAnsi" w:cstheme="majorHAnsi"/>
                <w:b/>
              </w:rPr>
            </w:pPr>
          </w:p>
          <w:p w14:paraId="14EE9CDA" w14:textId="77777777" w:rsidR="00267CC2" w:rsidRPr="00B642DA" w:rsidRDefault="00267CC2">
            <w:pPr>
              <w:widowControl w:val="0"/>
              <w:spacing w:line="240" w:lineRule="auto"/>
              <w:rPr>
                <w:rFonts w:asciiTheme="majorHAnsi" w:eastAsia="Cambria" w:hAnsiTheme="majorHAnsi" w:cstheme="majorHAnsi"/>
                <w:b/>
              </w:rPr>
            </w:pPr>
          </w:p>
          <w:p w14:paraId="2104201A" w14:textId="77777777" w:rsidR="00267CC2" w:rsidRPr="00B642DA" w:rsidRDefault="00267CC2">
            <w:pPr>
              <w:widowControl w:val="0"/>
              <w:spacing w:line="240" w:lineRule="auto"/>
              <w:rPr>
                <w:rFonts w:asciiTheme="majorHAnsi" w:eastAsia="Cambria" w:hAnsiTheme="majorHAnsi" w:cstheme="majorHAnsi"/>
                <w:b/>
              </w:rPr>
            </w:pPr>
          </w:p>
          <w:p w14:paraId="3650552C" w14:textId="77777777" w:rsidR="00267CC2" w:rsidRPr="00B642DA" w:rsidRDefault="00267CC2">
            <w:pPr>
              <w:widowControl w:val="0"/>
              <w:spacing w:line="240" w:lineRule="auto"/>
              <w:rPr>
                <w:rFonts w:asciiTheme="majorHAnsi" w:eastAsia="Cambria" w:hAnsiTheme="majorHAnsi" w:cstheme="majorHAnsi"/>
                <w:b/>
              </w:rPr>
            </w:pPr>
          </w:p>
          <w:p w14:paraId="42E036A7" w14:textId="77777777" w:rsidR="00267CC2" w:rsidRPr="00B642DA" w:rsidRDefault="00267CC2">
            <w:pPr>
              <w:widowControl w:val="0"/>
              <w:spacing w:line="240" w:lineRule="auto"/>
              <w:rPr>
                <w:rFonts w:asciiTheme="majorHAnsi" w:eastAsia="Cambria" w:hAnsiTheme="majorHAnsi" w:cstheme="majorHAnsi"/>
                <w:b/>
              </w:rPr>
            </w:pPr>
          </w:p>
        </w:tc>
        <w:tc>
          <w:tcPr>
            <w:tcW w:w="8809" w:type="dxa"/>
            <w:shd w:val="clear" w:color="auto" w:fill="C6D9F1"/>
          </w:tcPr>
          <w:p w14:paraId="73EF8CA1" w14:textId="77777777" w:rsidR="00267CC2" w:rsidRPr="00B642DA" w:rsidRDefault="00B85B30">
            <w:pPr>
              <w:widowControl w:val="0"/>
              <w:spacing w:line="240" w:lineRule="auto"/>
              <w:rPr>
                <w:rFonts w:asciiTheme="majorHAnsi" w:eastAsia="Cambria" w:hAnsiTheme="majorHAnsi" w:cstheme="majorHAnsi"/>
              </w:rPr>
            </w:pPr>
            <w:r w:rsidRPr="00B642DA">
              <w:rPr>
                <w:rFonts w:asciiTheme="majorHAnsi" w:eastAsia="Cambria" w:hAnsiTheme="majorHAnsi" w:cstheme="majorHAnsi"/>
              </w:rPr>
              <w:t xml:space="preserve">Data collected using paired temperature probes installed in trees and insulated. In each tree one probe produces a small amount of heat, the other probe measures the </w:t>
            </w:r>
            <w:r w:rsidR="00A14A5B" w:rsidRPr="00B642DA">
              <w:rPr>
                <w:rFonts w:asciiTheme="majorHAnsi" w:eastAsia="Cambria" w:hAnsiTheme="majorHAnsi" w:cstheme="majorHAnsi"/>
              </w:rPr>
              <w:t xml:space="preserve">ambient </w:t>
            </w:r>
            <w:r w:rsidRPr="00B642DA">
              <w:rPr>
                <w:rFonts w:asciiTheme="majorHAnsi" w:eastAsia="Cambria" w:hAnsiTheme="majorHAnsi" w:cstheme="majorHAnsi"/>
              </w:rPr>
              <w:t>temperature of the sap. The greater the sap flux in a tree the greater the voltage difference in the probes.</w:t>
            </w:r>
          </w:p>
          <w:p w14:paraId="4FC3A4D3" w14:textId="77777777" w:rsidR="00B642DA" w:rsidRPr="00B642DA" w:rsidRDefault="00B642DA">
            <w:pPr>
              <w:widowControl w:val="0"/>
              <w:spacing w:line="240" w:lineRule="auto"/>
              <w:rPr>
                <w:rFonts w:asciiTheme="majorHAnsi" w:eastAsia="Cambria" w:hAnsiTheme="majorHAnsi" w:cstheme="majorHAnsi"/>
              </w:rPr>
            </w:pPr>
          </w:p>
          <w:p w14:paraId="1F970560" w14:textId="77777777" w:rsidR="00B642DA" w:rsidRPr="00B642DA" w:rsidRDefault="00B642DA" w:rsidP="00B642DA">
            <w:pPr>
              <w:rPr>
                <w:rFonts w:asciiTheme="majorHAnsi" w:hAnsiTheme="majorHAnsi" w:cstheme="majorHAnsi"/>
              </w:rPr>
            </w:pPr>
            <w:r w:rsidRPr="00B642DA">
              <w:rPr>
                <w:rFonts w:asciiTheme="majorHAnsi" w:hAnsiTheme="majorHAnsi" w:cstheme="majorHAnsi"/>
              </w:rPr>
              <w:t xml:space="preserve">The difference in temperature between the upper and lower probes (in degrees Celsius) were reported as delta values. Delta values were collected once a minute and averaged every 10 </w:t>
            </w:r>
            <w:r w:rsidRPr="00B642DA">
              <w:rPr>
                <w:rFonts w:asciiTheme="majorHAnsi" w:hAnsiTheme="majorHAnsi" w:cstheme="majorHAnsi"/>
              </w:rPr>
              <w:lastRenderedPageBreak/>
              <w:t>minutes. Sapflux density can be calculated from the delta values, first by calculating k from the maximum daily delta values for each probe set: (dTmax- dT)/dT. In this method, the maximum daily delta is assumed to be the baseline, or point of zero flow.</w:t>
            </w:r>
          </w:p>
          <w:p w14:paraId="7FB5FBBA" w14:textId="77777777" w:rsidR="00B642DA" w:rsidRPr="00B642DA" w:rsidRDefault="00B642DA" w:rsidP="00B642DA">
            <w:pPr>
              <w:rPr>
                <w:rFonts w:asciiTheme="majorHAnsi" w:hAnsiTheme="majorHAnsi" w:cstheme="majorHAnsi"/>
              </w:rPr>
            </w:pPr>
          </w:p>
          <w:p w14:paraId="03871632" w14:textId="77777777" w:rsidR="00B642DA" w:rsidRPr="00B642DA" w:rsidRDefault="00B642DA" w:rsidP="00B642DA">
            <w:pPr>
              <w:rPr>
                <w:rFonts w:asciiTheme="majorHAnsi" w:hAnsiTheme="majorHAnsi" w:cstheme="majorHAnsi"/>
              </w:rPr>
            </w:pPr>
            <w:r w:rsidRPr="00B642DA">
              <w:rPr>
                <w:rFonts w:asciiTheme="majorHAnsi" w:hAnsiTheme="majorHAnsi" w:cstheme="majorHAnsi"/>
              </w:rPr>
              <w:t>Then sapflux density, J, can be calculated as follows: Js (g/m2/s) = 119*k^1.231</w:t>
            </w:r>
          </w:p>
          <w:p w14:paraId="706B26F2" w14:textId="77777777" w:rsidR="00B642DA" w:rsidRPr="00B642DA" w:rsidRDefault="00B642DA" w:rsidP="00B642DA">
            <w:pPr>
              <w:rPr>
                <w:rFonts w:asciiTheme="majorHAnsi" w:hAnsiTheme="majorHAnsi" w:cstheme="majorHAnsi"/>
              </w:rPr>
            </w:pPr>
          </w:p>
          <w:p w14:paraId="2E9D6AF4" w14:textId="59C20740" w:rsidR="00B642DA" w:rsidRPr="00B642DA" w:rsidRDefault="00B642DA" w:rsidP="00B642DA">
            <w:pPr>
              <w:widowControl w:val="0"/>
              <w:spacing w:line="240" w:lineRule="auto"/>
              <w:rPr>
                <w:rFonts w:asciiTheme="majorHAnsi" w:eastAsia="Cambria" w:hAnsiTheme="majorHAnsi" w:cstheme="majorHAnsi"/>
              </w:rPr>
            </w:pPr>
            <w:r w:rsidRPr="00B642DA">
              <w:rPr>
                <w:rFonts w:asciiTheme="majorHAnsi" w:hAnsiTheme="majorHAnsi" w:cstheme="majorHAnsi"/>
              </w:rPr>
              <w:t>Delta values that are negative or close to zero may indicate probe failure.</w:t>
            </w:r>
          </w:p>
        </w:tc>
      </w:tr>
      <w:tr w:rsidR="00267CC2" w:rsidRPr="00B642DA" w14:paraId="561BC143" w14:textId="77777777">
        <w:tc>
          <w:tcPr>
            <w:tcW w:w="1981" w:type="dxa"/>
            <w:tcBorders>
              <w:left w:val="nil"/>
              <w:bottom w:val="nil"/>
              <w:right w:val="nil"/>
            </w:tcBorders>
            <w:shd w:val="clear" w:color="auto" w:fill="FFFFFF"/>
          </w:tcPr>
          <w:p w14:paraId="3516E57B" w14:textId="77777777" w:rsidR="00267CC2" w:rsidRPr="00B642DA" w:rsidRDefault="00B85B30">
            <w:pPr>
              <w:widowControl w:val="0"/>
              <w:spacing w:line="240" w:lineRule="auto"/>
              <w:rPr>
                <w:rFonts w:asciiTheme="majorHAnsi" w:eastAsia="Cambria" w:hAnsiTheme="majorHAnsi" w:cstheme="majorHAnsi"/>
              </w:rPr>
            </w:pPr>
            <w:r w:rsidRPr="00B642DA">
              <w:rPr>
                <w:rFonts w:asciiTheme="majorHAnsi" w:eastAsia="Cambria" w:hAnsiTheme="majorHAnsi" w:cstheme="majorHAnsi"/>
              </w:rPr>
              <w:lastRenderedPageBreak/>
              <w:t>Sites</w:t>
            </w:r>
          </w:p>
        </w:tc>
        <w:tc>
          <w:tcPr>
            <w:tcW w:w="8809" w:type="dxa"/>
            <w:tcBorders>
              <w:left w:val="single" w:sz="6" w:space="0" w:color="4F81BD"/>
            </w:tcBorders>
            <w:shd w:val="clear" w:color="auto" w:fill="8DB3E2"/>
          </w:tcPr>
          <w:p w14:paraId="4A6E7F38" w14:textId="6CF76AD1" w:rsidR="00267CC2" w:rsidRPr="00B642DA" w:rsidRDefault="00DC1AA2">
            <w:pPr>
              <w:widowControl w:val="0"/>
              <w:spacing w:line="240" w:lineRule="auto"/>
              <w:rPr>
                <w:rFonts w:asciiTheme="majorHAnsi" w:eastAsia="Cambria" w:hAnsiTheme="majorHAnsi" w:cstheme="majorHAnsi"/>
              </w:rPr>
            </w:pPr>
            <w:r w:rsidRPr="00B642DA">
              <w:rPr>
                <w:rFonts w:asciiTheme="majorHAnsi" w:eastAsia="Cambria" w:hAnsiTheme="majorHAnsi" w:cstheme="majorHAnsi"/>
              </w:rPr>
              <w:t>Shale Hills</w:t>
            </w:r>
            <w:r w:rsidR="009D4562" w:rsidRPr="00B642DA">
              <w:rPr>
                <w:rFonts w:asciiTheme="majorHAnsi" w:eastAsia="Cambria" w:hAnsiTheme="majorHAnsi" w:cstheme="majorHAnsi"/>
              </w:rPr>
              <w:t xml:space="preserve">: Four trees near </w:t>
            </w:r>
            <w:r w:rsidRPr="00B642DA">
              <w:rPr>
                <w:rFonts w:asciiTheme="majorHAnsi" w:eastAsia="Cambria" w:hAnsiTheme="majorHAnsi" w:cstheme="majorHAnsi"/>
              </w:rPr>
              <w:t>SP</w:t>
            </w:r>
            <w:r w:rsidR="003804DA" w:rsidRPr="00B642DA">
              <w:rPr>
                <w:rFonts w:asciiTheme="majorHAnsi" w:eastAsia="Cambria" w:hAnsiTheme="majorHAnsi" w:cstheme="majorHAnsi"/>
              </w:rPr>
              <w:t>MS</w:t>
            </w:r>
          </w:p>
          <w:p w14:paraId="0C135187" w14:textId="77777777" w:rsidR="00FB11F4" w:rsidRPr="00B642DA" w:rsidRDefault="00FB11F4">
            <w:pPr>
              <w:widowControl w:val="0"/>
              <w:spacing w:line="240" w:lineRule="auto"/>
              <w:rPr>
                <w:rFonts w:asciiTheme="majorHAnsi" w:eastAsia="Cambria" w:hAnsiTheme="majorHAnsi" w:cstheme="majorHAnsi"/>
              </w:rPr>
            </w:pPr>
          </w:p>
          <w:p w14:paraId="5C2B54C6" w14:textId="10ED77C0" w:rsidR="00FB11F4" w:rsidRPr="00B642DA" w:rsidRDefault="00FB11F4">
            <w:pPr>
              <w:widowControl w:val="0"/>
              <w:spacing w:line="240" w:lineRule="auto"/>
              <w:rPr>
                <w:rFonts w:asciiTheme="majorHAnsi" w:eastAsia="Cambria" w:hAnsiTheme="majorHAnsi" w:cstheme="majorHAnsi"/>
              </w:rPr>
            </w:pPr>
            <w:r w:rsidRPr="00B642DA">
              <w:rPr>
                <w:rFonts w:asciiTheme="majorHAnsi" w:eastAsia="Cambria" w:hAnsiTheme="majorHAnsi" w:cstheme="majorHAnsi"/>
              </w:rPr>
              <w:t xml:space="preserve">Tree </w:t>
            </w:r>
            <w:r w:rsidR="00F5164F" w:rsidRPr="00B642DA">
              <w:rPr>
                <w:rFonts w:asciiTheme="majorHAnsi" w:eastAsia="Cambria" w:hAnsiTheme="majorHAnsi" w:cstheme="majorHAnsi"/>
              </w:rPr>
              <w:t>1051</w:t>
            </w:r>
            <w:r w:rsidR="009E7A92" w:rsidRPr="00B642DA">
              <w:rPr>
                <w:rFonts w:asciiTheme="majorHAnsi" w:eastAsia="Cambria" w:hAnsiTheme="majorHAnsi" w:cstheme="majorHAnsi"/>
              </w:rPr>
              <w:t xml:space="preserve">: </w:t>
            </w:r>
          </w:p>
          <w:p w14:paraId="05601AA2" w14:textId="14383837" w:rsidR="00FB11F4" w:rsidRPr="00B642DA" w:rsidRDefault="009E7A92">
            <w:pPr>
              <w:widowControl w:val="0"/>
              <w:spacing w:line="240" w:lineRule="auto"/>
              <w:rPr>
                <w:rFonts w:asciiTheme="majorHAnsi" w:eastAsia="Cambria" w:hAnsiTheme="majorHAnsi" w:cstheme="majorHAnsi"/>
              </w:rPr>
            </w:pPr>
            <w:r w:rsidRPr="00B642DA">
              <w:rPr>
                <w:rFonts w:asciiTheme="majorHAnsi" w:eastAsia="Cambria" w:hAnsiTheme="majorHAnsi" w:cstheme="majorHAnsi"/>
              </w:rPr>
              <w:t xml:space="preserve">Tree </w:t>
            </w:r>
            <w:r w:rsidR="00F5164F" w:rsidRPr="00B642DA">
              <w:rPr>
                <w:rFonts w:asciiTheme="majorHAnsi" w:eastAsia="Cambria" w:hAnsiTheme="majorHAnsi" w:cstheme="majorHAnsi"/>
              </w:rPr>
              <w:t>1165:</w:t>
            </w:r>
            <w:r w:rsidR="00FB11F4" w:rsidRPr="00B642DA">
              <w:rPr>
                <w:rFonts w:asciiTheme="majorHAnsi" w:eastAsia="Cambria" w:hAnsiTheme="majorHAnsi" w:cstheme="majorHAnsi"/>
              </w:rPr>
              <w:t xml:space="preserve"> </w:t>
            </w:r>
          </w:p>
          <w:p w14:paraId="52EA5F24" w14:textId="624CD63E" w:rsidR="00FB11F4" w:rsidRPr="00B642DA" w:rsidRDefault="009E7A92">
            <w:pPr>
              <w:widowControl w:val="0"/>
              <w:spacing w:line="240" w:lineRule="auto"/>
              <w:rPr>
                <w:rFonts w:asciiTheme="majorHAnsi" w:eastAsia="Cambria" w:hAnsiTheme="majorHAnsi" w:cstheme="majorHAnsi"/>
              </w:rPr>
            </w:pPr>
            <w:r w:rsidRPr="00B642DA">
              <w:rPr>
                <w:rFonts w:asciiTheme="majorHAnsi" w:eastAsia="Cambria" w:hAnsiTheme="majorHAnsi" w:cstheme="majorHAnsi"/>
              </w:rPr>
              <w:t xml:space="preserve">Tree </w:t>
            </w:r>
            <w:r w:rsidR="00F5164F" w:rsidRPr="00B642DA">
              <w:rPr>
                <w:rFonts w:asciiTheme="majorHAnsi" w:eastAsia="Cambria" w:hAnsiTheme="majorHAnsi" w:cstheme="majorHAnsi"/>
              </w:rPr>
              <w:t>915</w:t>
            </w:r>
            <w:r w:rsidRPr="00B642DA">
              <w:rPr>
                <w:rFonts w:asciiTheme="majorHAnsi" w:eastAsia="Cambria" w:hAnsiTheme="majorHAnsi" w:cstheme="majorHAnsi"/>
              </w:rPr>
              <w:t>:</w:t>
            </w:r>
            <w:r w:rsidR="007B19ED" w:rsidRPr="00B642DA">
              <w:rPr>
                <w:rFonts w:asciiTheme="majorHAnsi" w:eastAsia="Cambria" w:hAnsiTheme="majorHAnsi" w:cstheme="majorHAnsi"/>
              </w:rPr>
              <w:t xml:space="preserve"> </w:t>
            </w:r>
          </w:p>
          <w:p w14:paraId="0450BAF4" w14:textId="27242287" w:rsidR="00FB11F4" w:rsidRPr="00B642DA" w:rsidRDefault="009E7A92">
            <w:pPr>
              <w:widowControl w:val="0"/>
              <w:spacing w:line="240" w:lineRule="auto"/>
              <w:rPr>
                <w:rFonts w:asciiTheme="majorHAnsi" w:eastAsia="Cambria" w:hAnsiTheme="majorHAnsi" w:cstheme="majorHAnsi"/>
              </w:rPr>
            </w:pPr>
            <w:r w:rsidRPr="00B642DA">
              <w:rPr>
                <w:rFonts w:asciiTheme="majorHAnsi" w:eastAsia="Cambria" w:hAnsiTheme="majorHAnsi" w:cstheme="majorHAnsi"/>
              </w:rPr>
              <w:t xml:space="preserve">Tree </w:t>
            </w:r>
            <w:r w:rsidR="00F5164F" w:rsidRPr="00B642DA">
              <w:rPr>
                <w:rFonts w:asciiTheme="majorHAnsi" w:eastAsia="Cambria" w:hAnsiTheme="majorHAnsi" w:cstheme="majorHAnsi"/>
              </w:rPr>
              <w:t>1170</w:t>
            </w:r>
            <w:r w:rsidRPr="00B642DA">
              <w:rPr>
                <w:rFonts w:asciiTheme="majorHAnsi" w:eastAsia="Cambria" w:hAnsiTheme="majorHAnsi" w:cstheme="majorHAnsi"/>
              </w:rPr>
              <w:t xml:space="preserve">: </w:t>
            </w:r>
          </w:p>
          <w:p w14:paraId="2820D212" w14:textId="77777777" w:rsidR="00FB11F4" w:rsidRPr="00B642DA" w:rsidRDefault="00FB11F4">
            <w:pPr>
              <w:widowControl w:val="0"/>
              <w:spacing w:line="240" w:lineRule="auto"/>
              <w:rPr>
                <w:rFonts w:asciiTheme="majorHAnsi" w:eastAsia="Cambria" w:hAnsiTheme="majorHAnsi" w:cstheme="majorHAnsi"/>
              </w:rPr>
            </w:pPr>
          </w:p>
          <w:p w14:paraId="0E27D58F" w14:textId="77777777" w:rsidR="00267CC2" w:rsidRPr="00B642DA" w:rsidRDefault="00267CC2">
            <w:pPr>
              <w:widowControl w:val="0"/>
              <w:spacing w:line="240" w:lineRule="auto"/>
              <w:rPr>
                <w:rFonts w:asciiTheme="majorHAnsi" w:eastAsia="Cambria" w:hAnsiTheme="majorHAnsi" w:cstheme="majorHAnsi"/>
              </w:rPr>
            </w:pPr>
          </w:p>
          <w:p w14:paraId="29387A56" w14:textId="77777777" w:rsidR="00267CC2" w:rsidRPr="00B642DA" w:rsidRDefault="00267CC2">
            <w:pPr>
              <w:widowControl w:val="0"/>
              <w:spacing w:line="240" w:lineRule="auto"/>
              <w:rPr>
                <w:rFonts w:asciiTheme="majorHAnsi" w:eastAsia="Cambria" w:hAnsiTheme="majorHAnsi" w:cstheme="majorHAnsi"/>
              </w:rPr>
            </w:pPr>
          </w:p>
          <w:p w14:paraId="76B9EF3C" w14:textId="77777777" w:rsidR="00267CC2" w:rsidRPr="00B642DA" w:rsidRDefault="00267CC2">
            <w:pPr>
              <w:widowControl w:val="0"/>
              <w:spacing w:line="240" w:lineRule="auto"/>
              <w:rPr>
                <w:rFonts w:asciiTheme="majorHAnsi" w:eastAsia="Cambria" w:hAnsiTheme="majorHAnsi" w:cstheme="majorHAnsi"/>
              </w:rPr>
            </w:pPr>
          </w:p>
        </w:tc>
      </w:tr>
      <w:tr w:rsidR="00267CC2" w:rsidRPr="00B642DA" w14:paraId="36C8DF52" w14:textId="77777777">
        <w:tc>
          <w:tcPr>
            <w:tcW w:w="1981" w:type="dxa"/>
            <w:tcBorders>
              <w:left w:val="nil"/>
              <w:bottom w:val="nil"/>
              <w:right w:val="nil"/>
            </w:tcBorders>
            <w:shd w:val="clear" w:color="auto" w:fill="FFFFFF"/>
          </w:tcPr>
          <w:p w14:paraId="01D219E9" w14:textId="77777777" w:rsidR="00267CC2" w:rsidRPr="00B642DA" w:rsidRDefault="00B85B30">
            <w:pPr>
              <w:widowControl w:val="0"/>
              <w:spacing w:line="240" w:lineRule="auto"/>
              <w:rPr>
                <w:rFonts w:asciiTheme="majorHAnsi" w:eastAsia="Cambria" w:hAnsiTheme="majorHAnsi" w:cstheme="majorHAnsi"/>
                <w:b/>
              </w:rPr>
            </w:pPr>
            <w:r w:rsidRPr="00B642DA">
              <w:rPr>
                <w:rFonts w:asciiTheme="majorHAnsi" w:eastAsia="Cambria" w:hAnsiTheme="majorHAnsi" w:cstheme="majorHAnsi"/>
              </w:rPr>
              <w:t>Publications</w:t>
            </w:r>
          </w:p>
          <w:p w14:paraId="7438A8B4" w14:textId="77777777" w:rsidR="00267CC2" w:rsidRPr="00B642DA" w:rsidRDefault="00267CC2">
            <w:pPr>
              <w:widowControl w:val="0"/>
              <w:spacing w:line="240" w:lineRule="auto"/>
              <w:rPr>
                <w:rFonts w:asciiTheme="majorHAnsi" w:eastAsia="Cambria" w:hAnsiTheme="majorHAnsi" w:cstheme="majorHAnsi"/>
                <w:b/>
              </w:rPr>
            </w:pPr>
          </w:p>
        </w:tc>
        <w:tc>
          <w:tcPr>
            <w:tcW w:w="8809" w:type="dxa"/>
            <w:tcBorders>
              <w:bottom w:val="single" w:sz="8" w:space="0" w:color="4F81BD"/>
            </w:tcBorders>
            <w:shd w:val="clear" w:color="auto" w:fill="C6D9F1"/>
          </w:tcPr>
          <w:p w14:paraId="3CACEFEA" w14:textId="77777777" w:rsidR="00267CC2" w:rsidRPr="00B642DA" w:rsidRDefault="00267CC2">
            <w:pPr>
              <w:widowControl w:val="0"/>
              <w:spacing w:line="240" w:lineRule="auto"/>
              <w:rPr>
                <w:rFonts w:asciiTheme="majorHAnsi" w:eastAsia="Cambria" w:hAnsiTheme="majorHAnsi" w:cstheme="majorHAnsi"/>
              </w:rPr>
            </w:pPr>
          </w:p>
          <w:p w14:paraId="517CAB6A" w14:textId="77777777" w:rsidR="00267CC2" w:rsidRPr="00B642DA" w:rsidRDefault="00267CC2">
            <w:pPr>
              <w:widowControl w:val="0"/>
              <w:spacing w:line="240" w:lineRule="auto"/>
              <w:rPr>
                <w:rFonts w:asciiTheme="majorHAnsi" w:eastAsia="Cambria" w:hAnsiTheme="majorHAnsi" w:cstheme="majorHAnsi"/>
              </w:rPr>
            </w:pPr>
          </w:p>
        </w:tc>
      </w:tr>
      <w:tr w:rsidR="00267CC2" w:rsidRPr="00B642DA" w14:paraId="797CC7E9" w14:textId="77777777">
        <w:tc>
          <w:tcPr>
            <w:tcW w:w="1981" w:type="dxa"/>
            <w:tcBorders>
              <w:top w:val="single" w:sz="8" w:space="0" w:color="4F81BD"/>
              <w:left w:val="nil"/>
              <w:bottom w:val="nil"/>
              <w:right w:val="nil"/>
            </w:tcBorders>
            <w:shd w:val="clear" w:color="auto" w:fill="FFFFFF"/>
          </w:tcPr>
          <w:p w14:paraId="532C1026" w14:textId="77777777" w:rsidR="00267CC2" w:rsidRPr="00B642DA" w:rsidRDefault="00B85B30">
            <w:pPr>
              <w:widowControl w:val="0"/>
              <w:spacing w:line="240" w:lineRule="auto"/>
              <w:rPr>
                <w:rFonts w:asciiTheme="majorHAnsi" w:eastAsia="Cambria" w:hAnsiTheme="majorHAnsi" w:cstheme="majorHAnsi"/>
              </w:rPr>
            </w:pPr>
            <w:r w:rsidRPr="00B642DA">
              <w:rPr>
                <w:rFonts w:asciiTheme="majorHAnsi" w:eastAsia="Cambria" w:hAnsiTheme="majorHAnsi" w:cstheme="majorHAnsi"/>
              </w:rPr>
              <w:t>Citation</w:t>
            </w:r>
          </w:p>
          <w:p w14:paraId="5C7466F5" w14:textId="77777777" w:rsidR="00267CC2" w:rsidRPr="00B642DA" w:rsidRDefault="00267CC2">
            <w:pPr>
              <w:widowControl w:val="0"/>
              <w:spacing w:line="240" w:lineRule="auto"/>
              <w:rPr>
                <w:rFonts w:asciiTheme="majorHAnsi" w:eastAsia="Cambria" w:hAnsiTheme="majorHAnsi" w:cstheme="majorHAnsi"/>
              </w:rPr>
            </w:pPr>
          </w:p>
        </w:tc>
        <w:tc>
          <w:tcPr>
            <w:tcW w:w="8809" w:type="dxa"/>
            <w:tcBorders>
              <w:top w:val="single" w:sz="8" w:space="0" w:color="4F81BD"/>
              <w:left w:val="single" w:sz="8" w:space="0" w:color="4F81BD"/>
              <w:bottom w:val="single" w:sz="8" w:space="0" w:color="4F81BD"/>
              <w:right w:val="single" w:sz="8" w:space="0" w:color="4F81BD"/>
            </w:tcBorders>
            <w:shd w:val="clear" w:color="auto" w:fill="8DB3E2"/>
          </w:tcPr>
          <w:p w14:paraId="789EA715" w14:textId="77777777" w:rsidR="00267CC2" w:rsidRPr="00B642DA" w:rsidRDefault="00B85B30">
            <w:pPr>
              <w:widowControl w:val="0"/>
              <w:spacing w:line="240" w:lineRule="auto"/>
              <w:rPr>
                <w:rFonts w:asciiTheme="majorHAnsi" w:eastAsia="Cambria" w:hAnsiTheme="majorHAnsi" w:cstheme="majorHAnsi"/>
              </w:rPr>
            </w:pPr>
            <w:r w:rsidRPr="00B642DA">
              <w:rPr>
                <w:rFonts w:asciiTheme="majorHAnsi" w:eastAsia="Cambria" w:hAnsiTheme="majorHAnsi" w:cstheme="majorHAnsi"/>
              </w:rPr>
              <w:t>The following acknowledgment should accompany any publication or citation of these data:  Logistical support and/or data were provided by the NSF-supported Shale Hills Susquehanna Critical Zone Observatory.</w:t>
            </w:r>
          </w:p>
        </w:tc>
      </w:tr>
      <w:tr w:rsidR="00267CC2" w:rsidRPr="00B642DA" w14:paraId="60CEEC88" w14:textId="77777777">
        <w:tc>
          <w:tcPr>
            <w:tcW w:w="1981" w:type="dxa"/>
            <w:tcBorders>
              <w:top w:val="single" w:sz="8" w:space="0" w:color="4F81BD"/>
              <w:left w:val="nil"/>
              <w:bottom w:val="nil"/>
              <w:right w:val="nil"/>
            </w:tcBorders>
            <w:shd w:val="clear" w:color="auto" w:fill="FFFFFF"/>
          </w:tcPr>
          <w:p w14:paraId="430E3C71" w14:textId="77777777" w:rsidR="00267CC2" w:rsidRPr="00B642DA" w:rsidRDefault="00B85B30">
            <w:pPr>
              <w:widowControl w:val="0"/>
              <w:spacing w:line="240" w:lineRule="auto"/>
              <w:rPr>
                <w:rFonts w:asciiTheme="majorHAnsi" w:eastAsia="Cambria" w:hAnsiTheme="majorHAnsi" w:cstheme="majorHAnsi"/>
              </w:rPr>
            </w:pPr>
            <w:r w:rsidRPr="00B642DA">
              <w:rPr>
                <w:rFonts w:asciiTheme="majorHAnsi" w:eastAsia="Cambria" w:hAnsiTheme="majorHAnsi" w:cstheme="majorHAnsi"/>
              </w:rPr>
              <w:t>Data Use Notes</w:t>
            </w:r>
          </w:p>
          <w:p w14:paraId="14318C33" w14:textId="77777777" w:rsidR="00267CC2" w:rsidRPr="00B642DA" w:rsidRDefault="00267CC2">
            <w:pPr>
              <w:widowControl w:val="0"/>
              <w:spacing w:line="240" w:lineRule="auto"/>
              <w:rPr>
                <w:rFonts w:asciiTheme="majorHAnsi" w:eastAsia="Cambria" w:hAnsiTheme="majorHAnsi" w:cstheme="majorHAnsi"/>
              </w:rPr>
            </w:pPr>
          </w:p>
          <w:p w14:paraId="4BDC4F80" w14:textId="77777777" w:rsidR="00267CC2" w:rsidRPr="00B642DA" w:rsidRDefault="00267CC2">
            <w:pPr>
              <w:widowControl w:val="0"/>
              <w:spacing w:line="240" w:lineRule="auto"/>
              <w:rPr>
                <w:rFonts w:asciiTheme="majorHAnsi" w:eastAsia="Cambria" w:hAnsiTheme="majorHAnsi" w:cstheme="majorHAnsi"/>
              </w:rPr>
            </w:pPr>
          </w:p>
        </w:tc>
        <w:tc>
          <w:tcPr>
            <w:tcW w:w="8809" w:type="dxa"/>
            <w:tcBorders>
              <w:top w:val="single" w:sz="8" w:space="0" w:color="4F81BD"/>
              <w:left w:val="single" w:sz="8" w:space="0" w:color="4F81BD"/>
              <w:bottom w:val="single" w:sz="8" w:space="0" w:color="4F81BD"/>
              <w:right w:val="single" w:sz="8" w:space="0" w:color="4F81BD"/>
            </w:tcBorders>
            <w:shd w:val="clear" w:color="auto" w:fill="C6D9F1"/>
          </w:tcPr>
          <w:p w14:paraId="5DE2CC92" w14:textId="77777777" w:rsidR="00267CC2" w:rsidRPr="00B642DA" w:rsidRDefault="00B85B30">
            <w:pPr>
              <w:widowControl w:val="0"/>
              <w:spacing w:line="240" w:lineRule="auto"/>
              <w:rPr>
                <w:rFonts w:asciiTheme="majorHAnsi" w:eastAsia="Cambria" w:hAnsiTheme="majorHAnsi" w:cstheme="majorHAnsi"/>
              </w:rPr>
            </w:pPr>
            <w:r w:rsidRPr="00B642DA">
              <w:rPr>
                <w:rFonts w:asciiTheme="majorHAnsi" w:eastAsia="Cambria" w:hAnsiTheme="majorHAnsi" w:cstheme="majorHAnsi"/>
              </w:rP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7D550208" w14:textId="77777777" w:rsidR="00267CC2" w:rsidRPr="00B642DA" w:rsidRDefault="00267CC2">
      <w:pPr>
        <w:pStyle w:val="Heading1"/>
        <w:widowControl w:val="0"/>
        <w:spacing w:before="480" w:after="0"/>
        <w:rPr>
          <w:rFonts w:asciiTheme="majorHAnsi" w:eastAsia="Cambria" w:hAnsiTheme="majorHAnsi" w:cstheme="majorHAnsi"/>
          <w:b/>
          <w:color w:val="365F91"/>
          <w:sz w:val="22"/>
          <w:szCs w:val="22"/>
        </w:rPr>
      </w:pPr>
    </w:p>
    <w:p w14:paraId="413BEAF0" w14:textId="77777777" w:rsidR="00267CC2" w:rsidRPr="00B642DA" w:rsidRDefault="00267CC2">
      <w:pPr>
        <w:rPr>
          <w:rFonts w:asciiTheme="majorHAnsi" w:hAnsiTheme="majorHAnsi" w:cstheme="majorHAnsi"/>
        </w:rPr>
      </w:pPr>
    </w:p>
    <w:sectPr w:rsidR="00267CC2" w:rsidRPr="00B642D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CC2"/>
    <w:rsid w:val="00083E49"/>
    <w:rsid w:val="00160EE9"/>
    <w:rsid w:val="001F1B17"/>
    <w:rsid w:val="00267CC2"/>
    <w:rsid w:val="003804DA"/>
    <w:rsid w:val="004136E9"/>
    <w:rsid w:val="00741A52"/>
    <w:rsid w:val="007B19ED"/>
    <w:rsid w:val="0095670F"/>
    <w:rsid w:val="009D4562"/>
    <w:rsid w:val="009E7A92"/>
    <w:rsid w:val="00A14A5B"/>
    <w:rsid w:val="00B642DA"/>
    <w:rsid w:val="00B85B30"/>
    <w:rsid w:val="00C33643"/>
    <w:rsid w:val="00DC1AA2"/>
    <w:rsid w:val="00F5164F"/>
    <w:rsid w:val="00FB1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F24C5"/>
  <w15:docId w15:val="{5475031F-0653-4133-B46C-D884154F5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dc:creator>
  <cp:lastModifiedBy>Richards, Alison W</cp:lastModifiedBy>
  <cp:revision>6</cp:revision>
  <dcterms:created xsi:type="dcterms:W3CDTF">2020-02-11T16:01:00Z</dcterms:created>
  <dcterms:modified xsi:type="dcterms:W3CDTF">2020-02-11T16:43:00Z</dcterms:modified>
</cp:coreProperties>
</file>