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E9" w:rsidRDefault="001014E9" w:rsidP="001014E9">
      <w:pPr>
        <w:pStyle w:val="Heading1"/>
        <w:rPr>
          <w:sz w:val="36"/>
        </w:rPr>
      </w:pPr>
      <w:r>
        <w:rPr>
          <w:sz w:val="36"/>
        </w:rPr>
        <w:t>SSH</w:t>
      </w:r>
      <w:r w:rsidRPr="00593AA2">
        <w:rPr>
          <w:sz w:val="36"/>
        </w:rPr>
        <w:t>CZO Metadata Worksheet</w:t>
      </w:r>
    </w:p>
    <w:p w:rsidR="001014E9" w:rsidRPr="00593AA2" w:rsidRDefault="001014E9" w:rsidP="001014E9">
      <w:pPr>
        <w:spacing w:after="0"/>
      </w:pPr>
    </w:p>
    <w:p w:rsidR="001014E9" w:rsidRPr="00593AA2" w:rsidRDefault="001014E9" w:rsidP="001014E9">
      <w:pPr>
        <w:spacing w:after="0"/>
        <w:rPr>
          <w:sz w:val="8"/>
          <w:szCs w:val="8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0A0"/>
      </w:tblPr>
      <w:tblGrid>
        <w:gridCol w:w="1998"/>
        <w:gridCol w:w="9018"/>
      </w:tblGrid>
      <w:tr w:rsidR="001014E9" w:rsidRPr="005D4C15" w:rsidTr="00044224"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Data File Name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1014E9" w:rsidRPr="005D4C15" w:rsidRDefault="00A76F16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>
              <w:rPr>
                <w:rFonts w:ascii="Cambria" w:hAnsi="Cambria"/>
                <w:b/>
                <w:bCs/>
                <w:color w:val="000000"/>
              </w:rPr>
              <w:t>TempleSeed_Infiltrometer_2013.xlsx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Date Prepared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1014E9" w:rsidRPr="005D4C15" w:rsidRDefault="001014E9" w:rsidP="00C17BA8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10/2</w:t>
            </w:r>
            <w:r w:rsidR="00C17BA8">
              <w:rPr>
                <w:rFonts w:ascii="Cambria" w:hAnsi="Cambria"/>
                <w:color w:val="000000"/>
              </w:rPr>
              <w:t>1</w:t>
            </w:r>
            <w:r>
              <w:rPr>
                <w:rFonts w:ascii="Cambria" w:hAnsi="Cambria"/>
                <w:color w:val="000000"/>
              </w:rPr>
              <w:t>/15</w:t>
            </w:r>
            <w:r w:rsidR="00A76F16">
              <w:rPr>
                <w:rFonts w:ascii="Cambria" w:hAnsi="Cambria"/>
                <w:color w:val="000000"/>
              </w:rPr>
              <w:t>, data collected 2013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Descriptive Title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1014E9" w:rsidRPr="005D4C15" w:rsidRDefault="00A76F16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Infiltrometer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data collected near infiltration experiments at Shale Hills and Missed Grouse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Update Frequency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Project complete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Abstract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1014E9" w:rsidRPr="005D4C15" w:rsidRDefault="00A76F16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proofErr w:type="spellStart"/>
            <w:r>
              <w:rPr>
                <w:rFonts w:ascii="Cambria" w:hAnsi="Cambria"/>
                <w:color w:val="000000"/>
              </w:rPr>
              <w:t>Infiltrometer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data were collected from 5-6 sites around the infiltration experiments.  Map is provided in the spreadsheet file.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Investigator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Contact Info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1014E9" w:rsidRDefault="001014E9" w:rsidP="00044224">
            <w:pPr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Laura 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Toran</w:t>
            </w:r>
            <w:proofErr w:type="spellEnd"/>
            <w:r>
              <w:rPr>
                <w:rFonts w:ascii="Cambria" w:hAnsi="Cambria"/>
                <w:i/>
                <w:color w:val="000000"/>
              </w:rPr>
              <w:t xml:space="preserve"> </w:t>
            </w:r>
            <w:hyperlink r:id="rId4" w:history="1">
              <w:r w:rsidRPr="00EB11FE">
                <w:rPr>
                  <w:rStyle w:val="Hyperlink"/>
                  <w:rFonts w:ascii="Cambria" w:hAnsi="Cambria"/>
                  <w:i/>
                </w:rPr>
                <w:t>ltoran@temple.edu</w:t>
              </w:r>
            </w:hyperlink>
          </w:p>
          <w:p w:rsidR="001014E9" w:rsidRDefault="001014E9" w:rsidP="00044224">
            <w:pPr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Jonathan </w:t>
            </w:r>
            <w:proofErr w:type="spellStart"/>
            <w:r>
              <w:rPr>
                <w:rFonts w:ascii="Cambria" w:hAnsi="Cambria"/>
                <w:i/>
                <w:color w:val="000000"/>
              </w:rPr>
              <w:t>Nyquist</w:t>
            </w:r>
            <w:proofErr w:type="spellEnd"/>
            <w:r>
              <w:rPr>
                <w:rFonts w:ascii="Cambria" w:hAnsi="Cambria"/>
                <w:i/>
                <w:color w:val="000000"/>
              </w:rPr>
              <w:t xml:space="preserve"> </w:t>
            </w:r>
            <w:hyperlink r:id="rId5" w:history="1">
              <w:r w:rsidRPr="00EB11FE">
                <w:rPr>
                  <w:rStyle w:val="Hyperlink"/>
                  <w:rFonts w:ascii="Cambria" w:hAnsi="Cambria"/>
                  <w:i/>
                </w:rPr>
                <w:t>nyq@temple.edu</w:t>
              </w:r>
            </w:hyperlink>
          </w:p>
          <w:p w:rsidR="001014E9" w:rsidRPr="00740FFE" w:rsidRDefault="001014E9" w:rsidP="00044224">
            <w:pPr>
              <w:spacing w:after="0" w:line="240" w:lineRule="auto"/>
              <w:rPr>
                <w:rFonts w:ascii="Cambria" w:hAnsi="Cambria"/>
                <w:i/>
                <w:color w:val="000000"/>
              </w:rPr>
            </w:pPr>
            <w:r>
              <w:rPr>
                <w:rFonts w:ascii="Cambria" w:hAnsi="Cambria"/>
                <w:i/>
                <w:color w:val="000000"/>
              </w:rPr>
              <w:t xml:space="preserve">Henry Lin </w:t>
            </w:r>
            <w:hyperlink r:id="rId6" w:history="1">
              <w:r w:rsidRPr="00EB11FE">
                <w:rPr>
                  <w:rStyle w:val="Hyperlink"/>
                  <w:rFonts w:ascii="Cambria" w:hAnsi="Cambria"/>
                  <w:i/>
                </w:rPr>
                <w:t>hul3@psu.edu</w:t>
              </w:r>
            </w:hyperlink>
            <w:r>
              <w:rPr>
                <w:rFonts w:ascii="Cambria" w:hAnsi="Cambria"/>
                <w:i/>
                <w:color w:val="000000"/>
              </w:rPr>
              <w:t xml:space="preserve">  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Data Value Descriptions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1014E9" w:rsidRPr="00E542AF" w:rsidRDefault="002F51D4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The </w:t>
            </w:r>
            <w:proofErr w:type="spellStart"/>
            <w:r>
              <w:rPr>
                <w:rFonts w:ascii="Cambria" w:hAnsi="Cambria"/>
                <w:color w:val="000000"/>
              </w:rPr>
              <w:t>infiltrometer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has a scale in mm.  Time and mm are recorded for each test.  Plots are provided, grouped by site.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Keywords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Infiltration experiment, Shale Hills, Missed Grouse, geophysical monitoring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Methods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1014E9" w:rsidRDefault="00A76F16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 xml:space="preserve">IN2-W Turf Tec double ring </w:t>
            </w:r>
            <w:proofErr w:type="spellStart"/>
            <w:r>
              <w:rPr>
                <w:rFonts w:ascii="Cambria" w:hAnsi="Cambria"/>
                <w:color w:val="000000"/>
              </w:rPr>
              <w:t>infiltrometer</w:t>
            </w:r>
            <w:proofErr w:type="spellEnd"/>
            <w:r>
              <w:rPr>
                <w:rFonts w:ascii="Cambria" w:hAnsi="Cambria"/>
                <w:color w:val="000000"/>
              </w:rPr>
              <w:t xml:space="preserve"> was used.  Inner ring diameter is 0.06 m.  Steady state tests were performed by measuring the amount of infiltration after a fixed time.  </w:t>
            </w:r>
            <w:r w:rsidR="002F51D4">
              <w:rPr>
                <w:rFonts w:ascii="Cambria" w:hAnsi="Cambria"/>
                <w:color w:val="000000"/>
              </w:rPr>
              <w:t>For the t</w:t>
            </w:r>
            <w:r>
              <w:rPr>
                <w:rFonts w:ascii="Cambria" w:hAnsi="Cambria"/>
                <w:color w:val="000000"/>
              </w:rPr>
              <w:t>ransient method</w:t>
            </w:r>
            <w:r w:rsidR="002F51D4">
              <w:rPr>
                <w:rFonts w:ascii="Cambria" w:hAnsi="Cambria"/>
                <w:color w:val="000000"/>
              </w:rPr>
              <w:t xml:space="preserve"> the infiltration amount was recorded every minute.  Water was added (amount recorded) when necessary to keep the float within the recording interval.</w:t>
            </w:r>
          </w:p>
          <w:p w:rsidR="00A76F16" w:rsidRDefault="00A76F16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  <w:p w:rsidR="00A76F16" w:rsidRPr="005D4C15" w:rsidRDefault="00A76F16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Multiple depths were tested when possible (10, 20 30 cm).</w:t>
            </w: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Cs/>
                <w:color w:val="000000"/>
              </w:rPr>
            </w:pPr>
            <w:r>
              <w:rPr>
                <w:rFonts w:ascii="Cambria" w:hAnsi="Cambria"/>
                <w:bCs/>
                <w:color w:val="000000"/>
              </w:rPr>
              <w:t>Sites</w:t>
            </w:r>
          </w:p>
        </w:tc>
        <w:tc>
          <w:tcPr>
            <w:tcW w:w="9018" w:type="dxa"/>
            <w:tcBorders>
              <w:left w:val="single" w:sz="6" w:space="0" w:color="4F81BD"/>
            </w:tcBorders>
            <w:shd w:val="clear" w:color="auto" w:fill="8DB3E2" w:themeFill="text2" w:themeFillTint="66"/>
          </w:tcPr>
          <w:p w:rsidR="001014E9" w:rsidRDefault="001014E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Shale Hills watershed north slope</w:t>
            </w:r>
          </w:p>
          <w:p w:rsidR="001014E9" w:rsidRDefault="001014E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  <w:r>
              <w:rPr>
                <w:rFonts w:ascii="Cambria" w:hAnsi="Cambria"/>
                <w:color w:val="000000"/>
              </w:rPr>
              <w:t>Missed Grouse watershed, short way up the road before the shale pit</w:t>
            </w:r>
          </w:p>
          <w:p w:rsidR="001014E9" w:rsidRDefault="001014E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</w:tr>
      <w:tr w:rsidR="001014E9" w:rsidRPr="005D4C15" w:rsidTr="00044224">
        <w:tc>
          <w:tcPr>
            <w:tcW w:w="1998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  <w:r w:rsidRPr="005D4C15">
              <w:rPr>
                <w:rFonts w:ascii="Cambria" w:hAnsi="Cambria"/>
                <w:bCs/>
                <w:color w:val="000000"/>
              </w:rPr>
              <w:t>Publications</w:t>
            </w:r>
          </w:p>
          <w:p w:rsidR="001014E9" w:rsidRPr="005D4C15" w:rsidRDefault="001014E9" w:rsidP="00044224">
            <w:pPr>
              <w:spacing w:after="0" w:line="240" w:lineRule="auto"/>
              <w:rPr>
                <w:rFonts w:ascii="Cambria" w:hAnsi="Cambria"/>
                <w:b/>
                <w:bCs/>
                <w:color w:val="000000"/>
              </w:rPr>
            </w:pPr>
          </w:p>
        </w:tc>
        <w:tc>
          <w:tcPr>
            <w:tcW w:w="9018" w:type="dxa"/>
            <w:shd w:val="clear" w:color="auto" w:fill="C6D9F1" w:themeFill="text2" w:themeFillTint="33"/>
          </w:tcPr>
          <w:p w:rsidR="001014E9" w:rsidRPr="001014E9" w:rsidRDefault="001014E9" w:rsidP="00044224">
            <w:pPr>
              <w:spacing w:after="0" w:line="240" w:lineRule="auto"/>
              <w:rPr>
                <w:rFonts w:asciiTheme="majorHAnsi" w:eastAsia="Times New Roman" w:hAnsiTheme="majorHAnsi"/>
              </w:rPr>
            </w:pPr>
            <w:r w:rsidRPr="001014E9">
              <w:rPr>
                <w:rFonts w:asciiTheme="majorHAnsi" w:hAnsiTheme="majorHAnsi"/>
                <w:color w:val="000000"/>
              </w:rPr>
              <w:t xml:space="preserve">Pitman, Lacey.  2014.  </w:t>
            </w:r>
            <w:r w:rsidRPr="001014E9">
              <w:rPr>
                <w:rFonts w:asciiTheme="majorHAnsi" w:eastAsia="Times New Roman" w:hAnsiTheme="majorHAnsi"/>
              </w:rPr>
              <w:t xml:space="preserve">Ground-penetrating radar images of a dye tracer test within the unsaturated zone at the </w:t>
            </w:r>
            <w:proofErr w:type="spellStart"/>
            <w:r w:rsidRPr="001014E9">
              <w:rPr>
                <w:rFonts w:asciiTheme="majorHAnsi" w:eastAsia="Times New Roman" w:hAnsiTheme="majorHAnsi"/>
              </w:rPr>
              <w:t>Suusquehanna</w:t>
            </w:r>
            <w:proofErr w:type="spellEnd"/>
            <w:r w:rsidRPr="001014E9">
              <w:rPr>
                <w:rFonts w:asciiTheme="majorHAnsi" w:eastAsia="Times New Roman" w:hAnsiTheme="majorHAnsi"/>
              </w:rPr>
              <w:t xml:space="preserve">-Shale Hills CZO.  Unpublished Master’s Thesis, Temple University.  </w:t>
            </w:r>
          </w:p>
          <w:p w:rsidR="001014E9" w:rsidRPr="001014E9" w:rsidRDefault="001014E9" w:rsidP="00044224">
            <w:pPr>
              <w:spacing w:after="0" w:line="240" w:lineRule="auto"/>
              <w:rPr>
                <w:rFonts w:asciiTheme="majorHAnsi" w:hAnsiTheme="majorHAnsi"/>
                <w:color w:val="000000"/>
              </w:rPr>
            </w:pPr>
            <w:proofErr w:type="spellStart"/>
            <w:r w:rsidRPr="001014E9">
              <w:rPr>
                <w:rFonts w:asciiTheme="majorHAnsi" w:hAnsiTheme="majorHAnsi"/>
              </w:rPr>
              <w:t>Nyquist</w:t>
            </w:r>
            <w:proofErr w:type="spellEnd"/>
            <w:r w:rsidRPr="001014E9">
              <w:rPr>
                <w:rFonts w:asciiTheme="majorHAnsi" w:hAnsiTheme="majorHAnsi"/>
              </w:rPr>
              <w:t xml:space="preserve">, J, </w:t>
            </w:r>
            <w:proofErr w:type="spellStart"/>
            <w:r w:rsidRPr="001014E9">
              <w:rPr>
                <w:rFonts w:asciiTheme="majorHAnsi" w:hAnsiTheme="majorHAnsi"/>
              </w:rPr>
              <w:t>Toran</w:t>
            </w:r>
            <w:proofErr w:type="spellEnd"/>
            <w:r w:rsidRPr="001014E9">
              <w:rPr>
                <w:rFonts w:asciiTheme="majorHAnsi" w:hAnsiTheme="majorHAnsi"/>
              </w:rPr>
              <w:t xml:space="preserve">, L, Pitman, L and Lin, H.  Comparison of Time-Lapse GPR and Dye Tracer Tests for Monitoring </w:t>
            </w:r>
            <w:proofErr w:type="spellStart"/>
            <w:r w:rsidRPr="001014E9">
              <w:rPr>
                <w:rFonts w:asciiTheme="majorHAnsi" w:hAnsiTheme="majorHAnsi"/>
              </w:rPr>
              <w:t>Hillslope</w:t>
            </w:r>
            <w:proofErr w:type="spellEnd"/>
            <w:r w:rsidRPr="001014E9">
              <w:rPr>
                <w:rFonts w:asciiTheme="majorHAnsi" w:hAnsiTheme="majorHAnsi"/>
              </w:rPr>
              <w:t xml:space="preserve"> Flow in the Susquehanna Shale Hills CZO, Pennsylvania.  In prep.</w:t>
            </w:r>
          </w:p>
          <w:p w:rsidR="001014E9" w:rsidRDefault="001014E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  <w:p w:rsidR="001014E9" w:rsidRPr="00E542AF" w:rsidRDefault="001014E9" w:rsidP="00044224">
            <w:pPr>
              <w:spacing w:after="0" w:line="240" w:lineRule="auto"/>
              <w:rPr>
                <w:rFonts w:ascii="Cambria" w:hAnsi="Cambria"/>
                <w:color w:val="000000"/>
              </w:rPr>
            </w:pPr>
          </w:p>
        </w:tc>
      </w:tr>
    </w:tbl>
    <w:p w:rsidR="00475CE2" w:rsidRDefault="00475CE2"/>
    <w:sectPr w:rsidR="00475CE2" w:rsidSect="00545DC2">
      <w:pgSz w:w="12240" w:h="15840"/>
      <w:pgMar w:top="57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014E9"/>
    <w:rsid w:val="00031106"/>
    <w:rsid w:val="001014E9"/>
    <w:rsid w:val="00106A14"/>
    <w:rsid w:val="002F51D4"/>
    <w:rsid w:val="00313E1C"/>
    <w:rsid w:val="00361C97"/>
    <w:rsid w:val="00407D4F"/>
    <w:rsid w:val="00423332"/>
    <w:rsid w:val="00475CE2"/>
    <w:rsid w:val="005C118B"/>
    <w:rsid w:val="009145A0"/>
    <w:rsid w:val="00A76F16"/>
    <w:rsid w:val="00B87E1E"/>
    <w:rsid w:val="00C17BA8"/>
    <w:rsid w:val="00C61ECA"/>
    <w:rsid w:val="00DE5A58"/>
    <w:rsid w:val="00F072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36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4E9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14E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1014E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1014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0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ul3@psu.edu" TargetMode="External"/><Relationship Id="rId5" Type="http://schemas.openxmlformats.org/officeDocument/2006/relationships/hyperlink" Target="mailto:nyq@temple.edu" TargetMode="External"/><Relationship Id="rId4" Type="http://schemas.openxmlformats.org/officeDocument/2006/relationships/hyperlink" Target="mailto:ltoran@templ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ltoran</dc:creator>
  <cp:lastModifiedBy>ltoran</cp:lastModifiedBy>
  <cp:revision>3</cp:revision>
  <dcterms:created xsi:type="dcterms:W3CDTF">2015-10-19T18:26:00Z</dcterms:created>
  <dcterms:modified xsi:type="dcterms:W3CDTF">2015-10-20T20:26:00Z</dcterms:modified>
</cp:coreProperties>
</file>