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AA2" w:rsidRDefault="00593AA2" w:rsidP="00593AA2">
      <w:pPr>
        <w:pStyle w:val="Heading1"/>
        <w:rPr>
          <w:sz w:val="36"/>
        </w:rPr>
      </w:pPr>
      <w:r w:rsidRPr="00593AA2">
        <w:rPr>
          <w:sz w:val="36"/>
        </w:rPr>
        <w:t>CZO Metadata Worksheet</w:t>
      </w:r>
    </w:p>
    <w:p w:rsidR="00593AA2" w:rsidRPr="00593AA2" w:rsidRDefault="00593AA2" w:rsidP="00593AA2">
      <w:pPr>
        <w:spacing w:after="0"/>
      </w:pPr>
    </w:p>
    <w:p w:rsidR="00593AA2" w:rsidRPr="00593AA2" w:rsidRDefault="00593AA2" w:rsidP="00593AA2">
      <w:pPr>
        <w:spacing w:after="0"/>
        <w:rPr>
          <w:sz w:val="8"/>
          <w:szCs w:val="8"/>
        </w:rPr>
      </w:pPr>
    </w:p>
    <w:tbl>
      <w:tblPr>
        <w:tblStyle w:val="MediumGrid2-Accent1"/>
        <w:tblW w:w="0" w:type="auto"/>
        <w:tblLook w:val="04A0" w:firstRow="1" w:lastRow="0" w:firstColumn="1" w:lastColumn="0" w:noHBand="0" w:noVBand="1"/>
      </w:tblPr>
      <w:tblGrid>
        <w:gridCol w:w="2178"/>
        <w:gridCol w:w="8838"/>
      </w:tblGrid>
      <w:tr w:rsidR="008C2551" w:rsidTr="003D0F7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78" w:type="dxa"/>
            <w:vAlign w:val="center"/>
          </w:tcPr>
          <w:p w:rsidR="00593AA2" w:rsidRDefault="00593AA2" w:rsidP="007A54D7">
            <w:pPr>
              <w:rPr>
                <w:b w:val="0"/>
              </w:rPr>
            </w:pPr>
            <w:r w:rsidRPr="00593AA2">
              <w:rPr>
                <w:b w:val="0"/>
              </w:rPr>
              <w:t>Data File Name</w:t>
            </w:r>
          </w:p>
          <w:p w:rsidR="007227A8" w:rsidRPr="00593AA2" w:rsidRDefault="007227A8" w:rsidP="007A54D7">
            <w:pPr>
              <w:rPr>
                <w:b w:val="0"/>
              </w:rPr>
            </w:pPr>
          </w:p>
        </w:tc>
        <w:tc>
          <w:tcPr>
            <w:tcW w:w="8838" w:type="dxa"/>
            <w:vAlign w:val="center"/>
          </w:tcPr>
          <w:p w:rsidR="004E724B" w:rsidRDefault="007A54D7" w:rsidP="00A06E2D">
            <w:pPr>
              <w:cnfStyle w:val="100000000000" w:firstRow="1" w:lastRow="0" w:firstColumn="0" w:lastColumn="0" w:oddVBand="0" w:evenVBand="0" w:oddHBand="0" w:evenHBand="0" w:firstRowFirstColumn="0" w:firstRowLastColumn="0" w:lastRowFirstColumn="0" w:lastRowLastColumn="0"/>
            </w:pPr>
            <w:r>
              <w:t xml:space="preserve">Soil </w:t>
            </w:r>
            <w:r w:rsidR="00A06E2D">
              <w:t>Gas</w:t>
            </w:r>
            <w:r w:rsidRPr="007A54D7">
              <w:t xml:space="preserve"> Concentration </w:t>
            </w:r>
            <w:r>
              <w:t>Data</w:t>
            </w:r>
          </w:p>
        </w:tc>
      </w:tr>
      <w:tr w:rsidR="00422ECE" w:rsidTr="003D0F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vAlign w:val="center"/>
          </w:tcPr>
          <w:p w:rsidR="00422ECE" w:rsidRDefault="00422ECE" w:rsidP="007A54D7">
            <w:pPr>
              <w:rPr>
                <w:b w:val="0"/>
              </w:rPr>
            </w:pPr>
            <w:r w:rsidRPr="00422ECE">
              <w:rPr>
                <w:b w:val="0"/>
              </w:rPr>
              <w:t>Date Prepared</w:t>
            </w:r>
          </w:p>
          <w:p w:rsidR="00422ECE" w:rsidRPr="00422ECE" w:rsidRDefault="00422ECE" w:rsidP="007A54D7">
            <w:pPr>
              <w:rPr>
                <w:b w:val="0"/>
              </w:rPr>
            </w:pPr>
          </w:p>
        </w:tc>
        <w:tc>
          <w:tcPr>
            <w:tcW w:w="8838" w:type="dxa"/>
            <w:vAlign w:val="center"/>
          </w:tcPr>
          <w:p w:rsidR="00422ECE" w:rsidRDefault="00A06E2D" w:rsidP="007A54D7">
            <w:pPr>
              <w:cnfStyle w:val="000000100000" w:firstRow="0" w:lastRow="0" w:firstColumn="0" w:lastColumn="0" w:oddVBand="0" w:evenVBand="0" w:oddHBand="1" w:evenHBand="0" w:firstRowFirstColumn="0" w:firstRowLastColumn="0" w:lastRowFirstColumn="0" w:lastRowLastColumn="0"/>
            </w:pPr>
            <w:r>
              <w:t>4/10/2014</w:t>
            </w:r>
          </w:p>
        </w:tc>
      </w:tr>
      <w:tr w:rsidR="008C2551" w:rsidTr="003D0F7A">
        <w:tc>
          <w:tcPr>
            <w:cnfStyle w:val="001000000000" w:firstRow="0" w:lastRow="0" w:firstColumn="1" w:lastColumn="0" w:oddVBand="0" w:evenVBand="0" w:oddHBand="0" w:evenHBand="0" w:firstRowFirstColumn="0" w:firstRowLastColumn="0" w:lastRowFirstColumn="0" w:lastRowLastColumn="0"/>
            <w:tcW w:w="2178" w:type="dxa"/>
            <w:vAlign w:val="center"/>
          </w:tcPr>
          <w:p w:rsidR="00593AA2" w:rsidRDefault="00593AA2" w:rsidP="007A54D7">
            <w:pPr>
              <w:rPr>
                <w:b w:val="0"/>
              </w:rPr>
            </w:pPr>
            <w:r w:rsidRPr="00593AA2">
              <w:rPr>
                <w:b w:val="0"/>
              </w:rPr>
              <w:t>Descriptive Title</w:t>
            </w:r>
          </w:p>
          <w:p w:rsidR="007227A8" w:rsidRPr="00593AA2" w:rsidRDefault="007227A8" w:rsidP="007A54D7">
            <w:pPr>
              <w:rPr>
                <w:b w:val="0"/>
              </w:rPr>
            </w:pPr>
          </w:p>
        </w:tc>
        <w:tc>
          <w:tcPr>
            <w:tcW w:w="8838" w:type="dxa"/>
            <w:vAlign w:val="center"/>
          </w:tcPr>
          <w:p w:rsidR="004E724B" w:rsidRDefault="007A54D7" w:rsidP="00D562E3">
            <w:pPr>
              <w:cnfStyle w:val="000000000000" w:firstRow="0" w:lastRow="0" w:firstColumn="0" w:lastColumn="0" w:oddVBand="0" w:evenVBand="0" w:oddHBand="0" w:evenHBand="0" w:firstRowFirstColumn="0" w:firstRowLastColumn="0" w:lastRowFirstColumn="0" w:lastRowLastColumn="0"/>
            </w:pPr>
            <w:r>
              <w:t xml:space="preserve">Shale Hills CZO Soil </w:t>
            </w:r>
            <w:r w:rsidR="00A06E2D">
              <w:t>Gas</w:t>
            </w:r>
            <w:r>
              <w:t xml:space="preserve"> Concentration </w:t>
            </w:r>
            <w:r w:rsidR="006C31AA">
              <w:t xml:space="preserve">and Flux </w:t>
            </w:r>
            <w:r>
              <w:t xml:space="preserve">Data (Level </w:t>
            </w:r>
            <w:r w:rsidR="00D562E3">
              <w:t>1</w:t>
            </w:r>
            <w:r>
              <w:t>)</w:t>
            </w:r>
          </w:p>
        </w:tc>
      </w:tr>
      <w:tr w:rsidR="00422ECE" w:rsidTr="003D0F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vAlign w:val="center"/>
          </w:tcPr>
          <w:p w:rsidR="00422ECE" w:rsidRDefault="00422ECE" w:rsidP="007A54D7">
            <w:pPr>
              <w:rPr>
                <w:b w:val="0"/>
              </w:rPr>
            </w:pPr>
            <w:r w:rsidRPr="00422ECE">
              <w:rPr>
                <w:b w:val="0"/>
              </w:rPr>
              <w:t>Update Frequency</w:t>
            </w:r>
          </w:p>
          <w:p w:rsidR="00422ECE" w:rsidRPr="00422ECE" w:rsidRDefault="00422ECE" w:rsidP="007A54D7">
            <w:pPr>
              <w:rPr>
                <w:b w:val="0"/>
              </w:rPr>
            </w:pPr>
          </w:p>
        </w:tc>
        <w:tc>
          <w:tcPr>
            <w:tcW w:w="8838" w:type="dxa"/>
            <w:vAlign w:val="center"/>
          </w:tcPr>
          <w:p w:rsidR="00422ECE" w:rsidRDefault="00A06E2D" w:rsidP="007A54D7">
            <w:pPr>
              <w:cnfStyle w:val="000000100000" w:firstRow="0" w:lastRow="0" w:firstColumn="0" w:lastColumn="0" w:oddVBand="0" w:evenVBand="0" w:oddHBand="1" w:evenHBand="0" w:firstRowFirstColumn="0" w:firstRowLastColumn="0" w:lastRowFirstColumn="0" w:lastRowLastColumn="0"/>
            </w:pPr>
            <w:r>
              <w:t>Monthly</w:t>
            </w:r>
            <w:r w:rsidR="007A54D7">
              <w:t xml:space="preserve"> (sporadic)</w:t>
            </w:r>
          </w:p>
        </w:tc>
      </w:tr>
      <w:tr w:rsidR="008C2551" w:rsidTr="00403BB0">
        <w:trPr>
          <w:trHeight w:val="1492"/>
        </w:trPr>
        <w:tc>
          <w:tcPr>
            <w:cnfStyle w:val="001000000000" w:firstRow="0" w:lastRow="0" w:firstColumn="1" w:lastColumn="0" w:oddVBand="0" w:evenVBand="0" w:oddHBand="0" w:evenHBand="0" w:firstRowFirstColumn="0" w:firstRowLastColumn="0" w:lastRowFirstColumn="0" w:lastRowLastColumn="0"/>
            <w:tcW w:w="2178" w:type="dxa"/>
            <w:vAlign w:val="center"/>
          </w:tcPr>
          <w:p w:rsidR="00593AA2" w:rsidRDefault="00593AA2" w:rsidP="007A54D7">
            <w:pPr>
              <w:rPr>
                <w:b w:val="0"/>
              </w:rPr>
            </w:pPr>
            <w:r w:rsidRPr="00593AA2">
              <w:rPr>
                <w:b w:val="0"/>
              </w:rPr>
              <w:t>Abstract</w:t>
            </w:r>
          </w:p>
          <w:p w:rsidR="007227A8" w:rsidRDefault="007227A8" w:rsidP="007A54D7">
            <w:pPr>
              <w:rPr>
                <w:b w:val="0"/>
              </w:rPr>
            </w:pPr>
          </w:p>
          <w:p w:rsidR="007227A8" w:rsidRDefault="007227A8" w:rsidP="007A54D7">
            <w:pPr>
              <w:rPr>
                <w:b w:val="0"/>
              </w:rPr>
            </w:pPr>
          </w:p>
          <w:p w:rsidR="007227A8" w:rsidRDefault="007227A8" w:rsidP="007A54D7">
            <w:pPr>
              <w:rPr>
                <w:b w:val="0"/>
              </w:rPr>
            </w:pPr>
          </w:p>
          <w:p w:rsidR="007227A8" w:rsidRDefault="007227A8" w:rsidP="007A54D7">
            <w:pPr>
              <w:rPr>
                <w:b w:val="0"/>
              </w:rPr>
            </w:pPr>
          </w:p>
          <w:p w:rsidR="007227A8" w:rsidRDefault="007227A8" w:rsidP="007A54D7">
            <w:pPr>
              <w:rPr>
                <w:b w:val="0"/>
              </w:rPr>
            </w:pPr>
          </w:p>
          <w:p w:rsidR="007227A8" w:rsidRDefault="007227A8" w:rsidP="007A54D7">
            <w:pPr>
              <w:rPr>
                <w:b w:val="0"/>
              </w:rPr>
            </w:pPr>
          </w:p>
          <w:p w:rsidR="007227A8" w:rsidRPr="00593AA2" w:rsidRDefault="007227A8" w:rsidP="007A54D7">
            <w:pPr>
              <w:rPr>
                <w:b w:val="0"/>
              </w:rPr>
            </w:pPr>
          </w:p>
        </w:tc>
        <w:tc>
          <w:tcPr>
            <w:tcW w:w="8838" w:type="dxa"/>
            <w:vAlign w:val="center"/>
          </w:tcPr>
          <w:p w:rsidR="004E724B" w:rsidRDefault="00403BB0" w:rsidP="00A06E2D">
            <w:pPr>
              <w:cnfStyle w:val="000000000000" w:firstRow="0" w:lastRow="0" w:firstColumn="0" w:lastColumn="0" w:oddVBand="0" w:evenVBand="0" w:oddHBand="0" w:evenHBand="0" w:firstRowFirstColumn="0" w:firstRowLastColumn="0" w:lastRowFirstColumn="0" w:lastRowLastColumn="0"/>
            </w:pPr>
            <w:r>
              <w:t>The soil CO</w:t>
            </w:r>
            <w:r w:rsidRPr="006C31AA">
              <w:rPr>
                <w:vertAlign w:val="subscript"/>
              </w:rPr>
              <w:t>2</w:t>
            </w:r>
            <w:r>
              <w:t xml:space="preserve"> </w:t>
            </w:r>
            <w:r w:rsidR="00A06E2D">
              <w:t>and N</w:t>
            </w:r>
            <w:r w:rsidR="00A06E2D" w:rsidRPr="006C31AA">
              <w:rPr>
                <w:vertAlign w:val="subscript"/>
              </w:rPr>
              <w:t>2</w:t>
            </w:r>
            <w:r w:rsidR="00A06E2D">
              <w:t xml:space="preserve">O </w:t>
            </w:r>
            <w:r>
              <w:t xml:space="preserve">concentrations </w:t>
            </w:r>
            <w:r w:rsidR="006C31AA">
              <w:t xml:space="preserve">and various soil properties </w:t>
            </w:r>
            <w:r>
              <w:t xml:space="preserve">for the planar slope and swale sampling locations in </w:t>
            </w:r>
            <w:r>
              <w:rPr>
                <w:rFonts w:ascii="Cambria" w:hAnsi="Cambria"/>
                <w:color w:val="000000"/>
              </w:rPr>
              <w:t xml:space="preserve">the </w:t>
            </w:r>
            <w:r w:rsidR="00A06E2D">
              <w:rPr>
                <w:rFonts w:ascii="Cambria" w:hAnsi="Cambria"/>
                <w:color w:val="000000"/>
              </w:rPr>
              <w:t xml:space="preserve">Susquehanna </w:t>
            </w:r>
            <w:r>
              <w:rPr>
                <w:rFonts w:ascii="Cambria" w:hAnsi="Cambria"/>
                <w:color w:val="000000"/>
              </w:rPr>
              <w:t xml:space="preserve">Shale Hills Critical Zone Observatory watershed.  </w:t>
            </w:r>
          </w:p>
        </w:tc>
      </w:tr>
      <w:tr w:rsidR="008C2551" w:rsidTr="003D0F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vAlign w:val="center"/>
          </w:tcPr>
          <w:p w:rsidR="004E724B" w:rsidRDefault="004E724B" w:rsidP="007A54D7">
            <w:pPr>
              <w:rPr>
                <w:b w:val="0"/>
              </w:rPr>
            </w:pPr>
            <w:r>
              <w:rPr>
                <w:b w:val="0"/>
              </w:rPr>
              <w:t>Investigator</w:t>
            </w:r>
          </w:p>
          <w:p w:rsidR="00593AA2" w:rsidRDefault="00593AA2" w:rsidP="007A54D7">
            <w:pPr>
              <w:rPr>
                <w:b w:val="0"/>
              </w:rPr>
            </w:pPr>
            <w:r w:rsidRPr="00593AA2">
              <w:rPr>
                <w:b w:val="0"/>
              </w:rPr>
              <w:t>Contact Info</w:t>
            </w:r>
          </w:p>
          <w:p w:rsidR="007227A8" w:rsidRPr="00593AA2" w:rsidRDefault="007227A8" w:rsidP="007A54D7">
            <w:pPr>
              <w:rPr>
                <w:b w:val="0"/>
              </w:rPr>
            </w:pPr>
          </w:p>
        </w:tc>
        <w:tc>
          <w:tcPr>
            <w:tcW w:w="8838" w:type="dxa"/>
            <w:vAlign w:val="center"/>
          </w:tcPr>
          <w:p w:rsidR="006C31AA" w:rsidRPr="00CD357F" w:rsidRDefault="006C31AA" w:rsidP="006C31AA">
            <w:pPr>
              <w:pStyle w:val="NormalWeb"/>
              <w:cnfStyle w:val="000000100000" w:firstRow="0" w:lastRow="0" w:firstColumn="0" w:lastColumn="0" w:oddVBand="0" w:evenVBand="0" w:oddHBand="1" w:evenHBand="0" w:firstRowFirstColumn="0" w:firstRowLastColumn="0" w:lastRowFirstColumn="0" w:lastRowLastColumn="0"/>
              <w:rPr>
                <w:color w:val="000000"/>
              </w:rPr>
            </w:pPr>
            <w:r w:rsidRPr="00CD357F">
              <w:t xml:space="preserve">Dr. Elizabeth </w:t>
            </w:r>
            <w:proofErr w:type="spellStart"/>
            <w:r w:rsidRPr="00CD357F">
              <w:t>Hasenmueller</w:t>
            </w:r>
            <w:proofErr w:type="spellEnd"/>
            <w:r w:rsidRPr="00CD357F">
              <w:t xml:space="preserve">, </w:t>
            </w:r>
            <w:r w:rsidR="00D562E3">
              <w:rPr>
                <w:color w:val="000000"/>
              </w:rPr>
              <w:t>Assistant Professor</w:t>
            </w:r>
            <w:r w:rsidRPr="00CD357F">
              <w:rPr>
                <w:color w:val="000000"/>
              </w:rPr>
              <w:t xml:space="preserve">, </w:t>
            </w:r>
            <w:r w:rsidR="00D562E3">
              <w:rPr>
                <w:color w:val="000000"/>
              </w:rPr>
              <w:t>Department of Earth &amp; Atmospheric Sciences, Saint Louis University</w:t>
            </w:r>
            <w:r>
              <w:rPr>
                <w:color w:val="000000"/>
              </w:rPr>
              <w:t xml:space="preserve">, </w:t>
            </w:r>
            <w:r w:rsidR="00D562E3">
              <w:rPr>
                <w:color w:val="000000"/>
              </w:rPr>
              <w:t xml:space="preserve">3642 </w:t>
            </w:r>
            <w:proofErr w:type="spellStart"/>
            <w:r w:rsidR="00D562E3">
              <w:rPr>
                <w:color w:val="000000"/>
              </w:rPr>
              <w:t>Lindell</w:t>
            </w:r>
            <w:proofErr w:type="spellEnd"/>
            <w:r w:rsidR="00D562E3">
              <w:rPr>
                <w:color w:val="000000"/>
              </w:rPr>
              <w:t xml:space="preserve"> Blvd., Saint Louis, MO 63108, 1-977-7518, </w:t>
            </w:r>
            <w:hyperlink r:id="rId6" w:history="1">
              <w:r w:rsidR="002E06C2" w:rsidRPr="0059184C">
                <w:rPr>
                  <w:rStyle w:val="Hyperlink"/>
                </w:rPr>
                <w:t>hasenmuellerea@slu.edu</w:t>
              </w:r>
            </w:hyperlink>
            <w:r>
              <w:rPr>
                <w:color w:val="000000"/>
              </w:rPr>
              <w:t>.</w:t>
            </w:r>
          </w:p>
          <w:p w:rsidR="006C31AA" w:rsidRDefault="006C31AA" w:rsidP="00CD357F">
            <w:pPr>
              <w:pStyle w:val="NormalWeb"/>
              <w:cnfStyle w:val="000000100000" w:firstRow="0" w:lastRow="0" w:firstColumn="0" w:lastColumn="0" w:oddVBand="0" w:evenVBand="0" w:oddHBand="1" w:evenHBand="0" w:firstRowFirstColumn="0" w:firstRowLastColumn="0" w:lastRowFirstColumn="0" w:lastRowLastColumn="0"/>
            </w:pPr>
          </w:p>
          <w:p w:rsidR="00CD357F" w:rsidRPr="00CD357F" w:rsidRDefault="00821DCC" w:rsidP="00CD357F">
            <w:pPr>
              <w:pStyle w:val="NormalWeb"/>
              <w:cnfStyle w:val="000000100000" w:firstRow="0" w:lastRow="0" w:firstColumn="0" w:lastColumn="0" w:oddVBand="0" w:evenVBand="0" w:oddHBand="1" w:evenHBand="0" w:firstRowFirstColumn="0" w:firstRowLastColumn="0" w:lastRowFirstColumn="0" w:lastRowLastColumn="0"/>
              <w:rPr>
                <w:color w:val="000000"/>
              </w:rPr>
            </w:pPr>
            <w:r>
              <w:t>Julie Weitzman, Graduate Student</w:t>
            </w:r>
            <w:r w:rsidR="00CD357F" w:rsidRPr="00CD357F">
              <w:rPr>
                <w:color w:val="000000"/>
              </w:rPr>
              <w:t xml:space="preserve">, </w:t>
            </w:r>
            <w:r w:rsidR="00CD357F">
              <w:rPr>
                <w:color w:val="000000"/>
              </w:rPr>
              <w:t xml:space="preserve">The </w:t>
            </w:r>
            <w:r w:rsidR="00CD357F" w:rsidRPr="00CD357F">
              <w:rPr>
                <w:color w:val="000000"/>
              </w:rPr>
              <w:t>Penn</w:t>
            </w:r>
            <w:r w:rsidR="00CD357F">
              <w:rPr>
                <w:color w:val="000000"/>
              </w:rPr>
              <w:t>sylvania</w:t>
            </w:r>
            <w:r w:rsidR="00CD357F" w:rsidRPr="00CD357F">
              <w:rPr>
                <w:color w:val="000000"/>
              </w:rPr>
              <w:t xml:space="preserve"> State University</w:t>
            </w:r>
            <w:r w:rsidR="00CD357F">
              <w:rPr>
                <w:color w:val="000000"/>
              </w:rPr>
              <w:t xml:space="preserve">, </w:t>
            </w:r>
            <w:r w:rsidR="00CD357F" w:rsidRPr="00CD357F">
              <w:rPr>
                <w:color w:val="000000"/>
              </w:rPr>
              <w:t>116 ASI Building</w:t>
            </w:r>
            <w:r w:rsidR="00CD357F">
              <w:rPr>
                <w:color w:val="000000"/>
              </w:rPr>
              <w:t xml:space="preserve">, </w:t>
            </w:r>
            <w:r w:rsidR="00CD357F" w:rsidRPr="00CD357F">
              <w:rPr>
                <w:color w:val="000000"/>
              </w:rPr>
              <w:t>University Park, PA 16801</w:t>
            </w:r>
            <w:r w:rsidR="00CD357F">
              <w:rPr>
                <w:color w:val="000000"/>
              </w:rPr>
              <w:t xml:space="preserve">, </w:t>
            </w:r>
            <w:r w:rsidR="00CD357F" w:rsidRPr="00CD357F">
              <w:rPr>
                <w:color w:val="000000"/>
              </w:rPr>
              <w:t>1-814-863-</w:t>
            </w:r>
            <w:r>
              <w:rPr>
                <w:color w:val="000000"/>
              </w:rPr>
              <w:t>9804</w:t>
            </w:r>
            <w:r w:rsidR="00CD357F">
              <w:rPr>
                <w:color w:val="000000"/>
              </w:rPr>
              <w:t xml:space="preserve">, </w:t>
            </w:r>
            <w:hyperlink r:id="rId7" w:history="1">
              <w:r w:rsidRPr="00325A76">
                <w:rPr>
                  <w:rStyle w:val="Hyperlink"/>
                </w:rPr>
                <w:t>jnw142@psu.edu</w:t>
              </w:r>
            </w:hyperlink>
            <w:r w:rsidR="00403BB0">
              <w:rPr>
                <w:color w:val="000000"/>
              </w:rPr>
              <w:t>.</w:t>
            </w:r>
          </w:p>
          <w:p w:rsidR="004E724B" w:rsidRDefault="00CD357F" w:rsidP="007A54D7">
            <w:pPr>
              <w:cnfStyle w:val="000000100000" w:firstRow="0" w:lastRow="0" w:firstColumn="0" w:lastColumn="0" w:oddVBand="0" w:evenVBand="0" w:oddHBand="1" w:evenHBand="0" w:firstRowFirstColumn="0" w:firstRowLastColumn="0" w:lastRowFirstColumn="0" w:lastRowLastColumn="0"/>
            </w:pPr>
            <w:r>
              <w:t xml:space="preserve"> </w:t>
            </w:r>
          </w:p>
        </w:tc>
      </w:tr>
      <w:tr w:rsidR="008C2551" w:rsidTr="003D0F7A">
        <w:tc>
          <w:tcPr>
            <w:cnfStyle w:val="001000000000" w:firstRow="0" w:lastRow="0" w:firstColumn="1" w:lastColumn="0" w:oddVBand="0" w:evenVBand="0" w:oddHBand="0" w:evenHBand="0" w:firstRowFirstColumn="0" w:firstRowLastColumn="0" w:lastRowFirstColumn="0" w:lastRowLastColumn="0"/>
            <w:tcW w:w="2178" w:type="dxa"/>
            <w:vAlign w:val="center"/>
          </w:tcPr>
          <w:p w:rsidR="00593AA2" w:rsidRDefault="004E724B" w:rsidP="007A54D7">
            <w:pPr>
              <w:rPr>
                <w:b w:val="0"/>
              </w:rPr>
            </w:pPr>
            <w:r>
              <w:rPr>
                <w:b w:val="0"/>
              </w:rPr>
              <w:t>Data Value Descriptions</w:t>
            </w:r>
          </w:p>
          <w:p w:rsidR="007227A8" w:rsidRDefault="007227A8" w:rsidP="007A54D7">
            <w:pPr>
              <w:rPr>
                <w:b w:val="0"/>
              </w:rPr>
            </w:pPr>
          </w:p>
          <w:p w:rsidR="007227A8" w:rsidRDefault="007227A8" w:rsidP="007A54D7">
            <w:pPr>
              <w:rPr>
                <w:b w:val="0"/>
              </w:rPr>
            </w:pPr>
          </w:p>
          <w:p w:rsidR="007227A8" w:rsidRDefault="007227A8" w:rsidP="007A54D7">
            <w:pPr>
              <w:rPr>
                <w:b w:val="0"/>
              </w:rPr>
            </w:pPr>
          </w:p>
          <w:p w:rsidR="007227A8" w:rsidRDefault="007227A8" w:rsidP="007A54D7">
            <w:pPr>
              <w:rPr>
                <w:b w:val="0"/>
              </w:rPr>
            </w:pPr>
          </w:p>
          <w:p w:rsidR="007227A8" w:rsidRDefault="007227A8" w:rsidP="007A54D7">
            <w:pPr>
              <w:rPr>
                <w:b w:val="0"/>
              </w:rPr>
            </w:pPr>
          </w:p>
          <w:p w:rsidR="007227A8" w:rsidRDefault="007227A8" w:rsidP="007A54D7">
            <w:pPr>
              <w:rPr>
                <w:b w:val="0"/>
              </w:rPr>
            </w:pPr>
          </w:p>
          <w:p w:rsidR="007227A8" w:rsidRDefault="007227A8" w:rsidP="007A54D7">
            <w:pPr>
              <w:rPr>
                <w:b w:val="0"/>
              </w:rPr>
            </w:pPr>
          </w:p>
          <w:p w:rsidR="007227A8" w:rsidRDefault="007227A8" w:rsidP="007A54D7">
            <w:pPr>
              <w:rPr>
                <w:b w:val="0"/>
              </w:rPr>
            </w:pPr>
          </w:p>
          <w:p w:rsidR="007227A8" w:rsidRDefault="007227A8" w:rsidP="007A54D7">
            <w:pPr>
              <w:rPr>
                <w:b w:val="0"/>
              </w:rPr>
            </w:pPr>
          </w:p>
          <w:p w:rsidR="007227A8" w:rsidRPr="00593AA2" w:rsidRDefault="007227A8" w:rsidP="007A54D7">
            <w:pPr>
              <w:rPr>
                <w:b w:val="0"/>
              </w:rPr>
            </w:pPr>
          </w:p>
        </w:tc>
        <w:tc>
          <w:tcPr>
            <w:tcW w:w="8838" w:type="dxa"/>
            <w:vAlign w:val="center"/>
          </w:tcPr>
          <w:p w:rsidR="006C31AA" w:rsidRDefault="006C31AA" w:rsidP="006C31AA">
            <w:pPr>
              <w:cnfStyle w:val="000000000000" w:firstRow="0" w:lastRow="0" w:firstColumn="0" w:lastColumn="0" w:oddVBand="0" w:evenVBand="0" w:oddHBand="0" w:evenHBand="0" w:firstRowFirstColumn="0" w:firstRowLastColumn="0" w:lastRowFirstColumn="0" w:lastRowLastColumn="0"/>
            </w:pPr>
            <w:r>
              <w:t>2008 – 2010</w:t>
            </w:r>
            <w:r w:rsidR="002E06C2">
              <w:t xml:space="preserve"> (pCO</w:t>
            </w:r>
            <w:r w:rsidR="002E06C2" w:rsidRPr="00B3583E">
              <w:rPr>
                <w:vertAlign w:val="subscript"/>
              </w:rPr>
              <w:t>2</w:t>
            </w:r>
            <w:r w:rsidR="002E06C2">
              <w:t>)</w:t>
            </w:r>
            <w:r>
              <w:t>:</w:t>
            </w:r>
          </w:p>
          <w:p w:rsidR="006C31AA" w:rsidRDefault="006C31AA" w:rsidP="006C31AA">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COL1:  label=Sample Label.</w:t>
            </w:r>
          </w:p>
          <w:p w:rsidR="006C31AA" w:rsidRDefault="006C31AA" w:rsidP="006C31AA">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COL2:  label=Sample Location.</w:t>
            </w:r>
          </w:p>
          <w:p w:rsidR="006C31AA" w:rsidRDefault="006C31AA" w:rsidP="006C31AA">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COL3:  label=</w:t>
            </w:r>
            <w:r w:rsidR="002E06C2">
              <w:t>Date.</w:t>
            </w:r>
          </w:p>
          <w:p w:rsidR="006C31AA" w:rsidRDefault="006C31AA" w:rsidP="006C31AA">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COL4:  label=</w:t>
            </w:r>
            <w:r w:rsidR="002E06C2">
              <w:t>Local time of day, Time Zone=EST.</w:t>
            </w:r>
          </w:p>
          <w:p w:rsidR="006C31AA" w:rsidRDefault="006C31AA" w:rsidP="006C31AA">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COL5:  label=</w:t>
            </w:r>
            <w:r w:rsidR="002E06C2">
              <w:t>Field Tech</w:t>
            </w:r>
            <w:r>
              <w:t>.</w:t>
            </w:r>
          </w:p>
          <w:p w:rsidR="006C31AA" w:rsidRDefault="006C31AA" w:rsidP="006C31AA">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COL6:  label=Soil depth (m).</w:t>
            </w:r>
          </w:p>
          <w:p w:rsidR="006C31AA" w:rsidRDefault="006C31AA" w:rsidP="006C31AA">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COL7:  label=</w:t>
            </w:r>
            <w:r w:rsidR="002E06C2" w:rsidRPr="006C31AA">
              <w:t>Elevation (m)</w:t>
            </w:r>
            <w:r w:rsidR="002E06C2">
              <w:t>.</w:t>
            </w:r>
          </w:p>
          <w:p w:rsidR="00D17D49" w:rsidRDefault="00D17D49" w:rsidP="006C31AA">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COL8:  label=pCO</w:t>
            </w:r>
            <w:r w:rsidRPr="00D17D49">
              <w:rPr>
                <w:vertAlign w:val="subscript"/>
              </w:rPr>
              <w:t>2</w:t>
            </w:r>
            <w:r>
              <w:t xml:space="preserve"> (</w:t>
            </w:r>
            <w:proofErr w:type="spellStart"/>
            <w:r>
              <w:t>ppmv</w:t>
            </w:r>
            <w:proofErr w:type="spellEnd"/>
            <w:r>
              <w:t>).</w:t>
            </w:r>
            <w:bookmarkStart w:id="0" w:name="_GoBack"/>
            <w:bookmarkEnd w:id="0"/>
          </w:p>
          <w:p w:rsidR="002E06C2" w:rsidRDefault="002E06C2" w:rsidP="002E06C2">
            <w:pPr>
              <w:cnfStyle w:val="000000000000" w:firstRow="0" w:lastRow="0" w:firstColumn="0" w:lastColumn="0" w:oddVBand="0" w:evenVBand="0" w:oddHBand="0" w:evenHBand="0" w:firstRowFirstColumn="0" w:firstRowLastColumn="0" w:lastRowFirstColumn="0" w:lastRowLastColumn="0"/>
            </w:pPr>
          </w:p>
          <w:p w:rsidR="002E06C2" w:rsidRDefault="002E06C2" w:rsidP="002E06C2">
            <w:pPr>
              <w:cnfStyle w:val="000000000000" w:firstRow="0" w:lastRow="0" w:firstColumn="0" w:lastColumn="0" w:oddVBand="0" w:evenVBand="0" w:oddHBand="0" w:evenHBand="0" w:firstRowFirstColumn="0" w:firstRowLastColumn="0" w:lastRowFirstColumn="0" w:lastRowLastColumn="0"/>
            </w:pPr>
            <w:r>
              <w:t>2008 – 2010 (CO</w:t>
            </w:r>
            <w:r w:rsidRPr="00B3583E">
              <w:rPr>
                <w:vertAlign w:val="subscript"/>
              </w:rPr>
              <w:t>2</w:t>
            </w:r>
            <w:r w:rsidR="00B3583E">
              <w:t xml:space="preserve"> Flux</w:t>
            </w:r>
            <w:r>
              <w:t>):</w:t>
            </w:r>
          </w:p>
          <w:p w:rsidR="00B3583E" w:rsidRDefault="00B3583E" w:rsidP="00B3583E">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COL1:  label=Sample Location.</w:t>
            </w:r>
          </w:p>
          <w:p w:rsidR="00B3583E" w:rsidRDefault="00B3583E" w:rsidP="00B3583E">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COL2:  label=Date.</w:t>
            </w:r>
          </w:p>
          <w:p w:rsidR="00B3583E" w:rsidRDefault="00B3583E" w:rsidP="00B3583E">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COL3:  label=</w:t>
            </w:r>
            <w:r w:rsidRPr="006C31AA">
              <w:t>Elevation (m)</w:t>
            </w:r>
            <w:r>
              <w:t>.</w:t>
            </w:r>
          </w:p>
          <w:p w:rsidR="00B3583E" w:rsidRDefault="00B3583E" w:rsidP="00B3583E">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COL4:  label=Elevation error (m).</w:t>
            </w:r>
          </w:p>
          <w:p w:rsidR="00B3583E" w:rsidRDefault="00B3583E" w:rsidP="00B3583E">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COL5:  label=CO</w:t>
            </w:r>
            <w:r w:rsidRPr="00B3583E">
              <w:rPr>
                <w:vertAlign w:val="subscript"/>
              </w:rPr>
              <w:t>2</w:t>
            </w:r>
            <w:r>
              <w:t xml:space="preserve"> Flux (μmolm</w:t>
            </w:r>
            <w:r w:rsidRPr="00B3583E">
              <w:rPr>
                <w:vertAlign w:val="superscript"/>
              </w:rPr>
              <w:t>-2</w:t>
            </w:r>
            <w:r>
              <w:t>s</w:t>
            </w:r>
            <w:r w:rsidRPr="00B3583E">
              <w:rPr>
                <w:vertAlign w:val="superscript"/>
              </w:rPr>
              <w:t>-1</w:t>
            </w:r>
            <w:r>
              <w:t>).</w:t>
            </w:r>
          </w:p>
          <w:p w:rsidR="00B3583E" w:rsidRDefault="00B3583E" w:rsidP="00B3583E">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COL6:  label=Air temperature (ºC).</w:t>
            </w:r>
          </w:p>
          <w:p w:rsidR="00B3583E" w:rsidRDefault="00B3583E" w:rsidP="00B3583E">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COL7:  label=Soil temperature at 7 cm</w:t>
            </w:r>
            <w:r w:rsidRPr="006C31AA">
              <w:t xml:space="preserve"> (</w:t>
            </w:r>
            <w:r>
              <w:t>ºC</w:t>
            </w:r>
            <w:r w:rsidRPr="006C31AA">
              <w:t>)</w:t>
            </w:r>
            <w:r>
              <w:t>.</w:t>
            </w:r>
          </w:p>
          <w:p w:rsidR="006C31AA" w:rsidRDefault="006C31AA" w:rsidP="006C31AA">
            <w:pPr>
              <w:cnfStyle w:val="000000000000" w:firstRow="0" w:lastRow="0" w:firstColumn="0" w:lastColumn="0" w:oddVBand="0" w:evenVBand="0" w:oddHBand="0" w:evenHBand="0" w:firstRowFirstColumn="0" w:firstRowLastColumn="0" w:lastRowFirstColumn="0" w:lastRowLastColumn="0"/>
            </w:pPr>
          </w:p>
          <w:p w:rsidR="006C31AA" w:rsidRPr="006C31AA" w:rsidRDefault="006C31AA" w:rsidP="006C31AA">
            <w:pPr>
              <w:cnfStyle w:val="000000000000" w:firstRow="0" w:lastRow="0" w:firstColumn="0" w:lastColumn="0" w:oddVBand="0" w:evenVBand="0" w:oddHBand="0" w:evenHBand="0" w:firstRowFirstColumn="0" w:firstRowLastColumn="0" w:lastRowFirstColumn="0" w:lastRowLastColumn="0"/>
            </w:pPr>
            <w:r>
              <w:t>2013:</w:t>
            </w:r>
          </w:p>
          <w:p w:rsidR="007A54D7" w:rsidRDefault="007A54D7" w:rsidP="007A54D7">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COL1:  label=</w:t>
            </w:r>
            <w:r w:rsidR="00A06E2D">
              <w:t>Site Name</w:t>
            </w:r>
          </w:p>
          <w:p w:rsidR="007A54D7" w:rsidRDefault="007A54D7" w:rsidP="007A54D7">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COL2:  label=</w:t>
            </w:r>
            <w:r w:rsidR="00A06E2D">
              <w:t>Date</w:t>
            </w:r>
          </w:p>
          <w:p w:rsidR="007A54D7" w:rsidRDefault="00A06E2D" w:rsidP="007A54D7">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COL3</w:t>
            </w:r>
            <w:r w:rsidR="007A54D7">
              <w:t>:  label=</w:t>
            </w:r>
            <w:r>
              <w:t>D</w:t>
            </w:r>
            <w:r w:rsidR="00CD357F">
              <w:t>epth (</w:t>
            </w:r>
            <w:r>
              <w:t>c</w:t>
            </w:r>
            <w:r w:rsidR="00CD357F">
              <w:t>m)</w:t>
            </w:r>
          </w:p>
          <w:p w:rsidR="007A54D7" w:rsidRDefault="00A06E2D" w:rsidP="007A54D7">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COL4</w:t>
            </w:r>
            <w:r w:rsidR="007A54D7">
              <w:t>:  label=</w:t>
            </w:r>
            <w:r w:rsidR="00CD357F">
              <w:t>CO</w:t>
            </w:r>
            <w:r w:rsidR="00CD357F" w:rsidRPr="00CD357F">
              <w:rPr>
                <w:vertAlign w:val="subscript"/>
              </w:rPr>
              <w:t>2</w:t>
            </w:r>
            <w:r w:rsidR="00CD357F">
              <w:t xml:space="preserve"> concentration (ppm)</w:t>
            </w:r>
          </w:p>
          <w:p w:rsidR="004E724B" w:rsidRPr="00A06E2D" w:rsidRDefault="00A06E2D" w:rsidP="00A06E2D">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COL5</w:t>
            </w:r>
            <w:r w:rsidR="007A54D7">
              <w:t>:  label=</w:t>
            </w:r>
            <w:r>
              <w:t xml:space="preserve"> N</w:t>
            </w:r>
            <w:r w:rsidRPr="00CD357F">
              <w:rPr>
                <w:vertAlign w:val="subscript"/>
              </w:rPr>
              <w:t>2</w:t>
            </w:r>
            <w:r>
              <w:t>O concentration (ppm)</w:t>
            </w:r>
          </w:p>
        </w:tc>
      </w:tr>
      <w:tr w:rsidR="008C2551" w:rsidTr="003D0F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vAlign w:val="center"/>
          </w:tcPr>
          <w:p w:rsidR="008C2551" w:rsidRDefault="00C62181" w:rsidP="007A54D7">
            <w:pPr>
              <w:rPr>
                <w:b w:val="0"/>
              </w:rPr>
            </w:pPr>
            <w:r>
              <w:rPr>
                <w:b w:val="0"/>
              </w:rPr>
              <w:lastRenderedPageBreak/>
              <w:t>Keywords</w:t>
            </w:r>
          </w:p>
          <w:p w:rsidR="007227A8" w:rsidRDefault="007227A8" w:rsidP="007A54D7">
            <w:pPr>
              <w:rPr>
                <w:b w:val="0"/>
              </w:rPr>
            </w:pPr>
          </w:p>
          <w:p w:rsidR="007227A8" w:rsidRPr="00593AA2" w:rsidRDefault="007227A8" w:rsidP="007A54D7">
            <w:pPr>
              <w:rPr>
                <w:b w:val="0"/>
              </w:rPr>
            </w:pPr>
          </w:p>
        </w:tc>
        <w:tc>
          <w:tcPr>
            <w:tcW w:w="8838" w:type="dxa"/>
            <w:vAlign w:val="center"/>
          </w:tcPr>
          <w:p w:rsidR="004E724B" w:rsidRDefault="00CD357F" w:rsidP="00A06E2D">
            <w:pPr>
              <w:cnfStyle w:val="000000100000" w:firstRow="0" w:lastRow="0" w:firstColumn="0" w:lastColumn="0" w:oddVBand="0" w:evenVBand="0" w:oddHBand="1" w:evenHBand="0" w:firstRowFirstColumn="0" w:firstRowLastColumn="0" w:lastRowFirstColumn="0" w:lastRowLastColumn="0"/>
            </w:pPr>
            <w:r>
              <w:t>CO</w:t>
            </w:r>
            <w:r w:rsidRPr="003D0F7A">
              <w:rPr>
                <w:vertAlign w:val="subscript"/>
              </w:rPr>
              <w:t>2</w:t>
            </w:r>
            <w:r>
              <w:t xml:space="preserve"> Concentration, </w:t>
            </w:r>
            <w:r w:rsidR="003D0F7A">
              <w:t>Soil CO</w:t>
            </w:r>
            <w:r w:rsidR="003D0F7A" w:rsidRPr="003D0F7A">
              <w:rPr>
                <w:vertAlign w:val="subscript"/>
              </w:rPr>
              <w:t>2</w:t>
            </w:r>
            <w:r w:rsidR="00A06E2D">
              <w:t>, N</w:t>
            </w:r>
            <w:r w:rsidR="00A06E2D" w:rsidRPr="003D0F7A">
              <w:rPr>
                <w:vertAlign w:val="subscript"/>
              </w:rPr>
              <w:t>2</w:t>
            </w:r>
            <w:r w:rsidR="00A06E2D">
              <w:t>O Concentration, Soil N</w:t>
            </w:r>
            <w:r w:rsidR="00A06E2D" w:rsidRPr="003D0F7A">
              <w:rPr>
                <w:vertAlign w:val="subscript"/>
              </w:rPr>
              <w:t>2</w:t>
            </w:r>
            <w:r w:rsidR="00A06E2D">
              <w:t>O</w:t>
            </w:r>
            <w:r w:rsidR="006C31AA">
              <w:t>, CO</w:t>
            </w:r>
            <w:r w:rsidR="006C31AA" w:rsidRPr="003D0F7A">
              <w:rPr>
                <w:vertAlign w:val="subscript"/>
              </w:rPr>
              <w:t>2</w:t>
            </w:r>
            <w:r w:rsidR="006C31AA">
              <w:t xml:space="preserve"> Flux</w:t>
            </w:r>
          </w:p>
        </w:tc>
      </w:tr>
      <w:tr w:rsidR="008C2551" w:rsidTr="003D0F7A">
        <w:tc>
          <w:tcPr>
            <w:cnfStyle w:val="001000000000" w:firstRow="0" w:lastRow="0" w:firstColumn="1" w:lastColumn="0" w:oddVBand="0" w:evenVBand="0" w:oddHBand="0" w:evenHBand="0" w:firstRowFirstColumn="0" w:firstRowLastColumn="0" w:lastRowFirstColumn="0" w:lastRowLastColumn="0"/>
            <w:tcW w:w="2178" w:type="dxa"/>
            <w:vAlign w:val="center"/>
          </w:tcPr>
          <w:p w:rsidR="007D4F89" w:rsidRDefault="007D4F89" w:rsidP="007A54D7">
            <w:pPr>
              <w:rPr>
                <w:b w:val="0"/>
              </w:rPr>
            </w:pPr>
            <w:r w:rsidRPr="007D4F89">
              <w:rPr>
                <w:b w:val="0"/>
              </w:rPr>
              <w:t>Methods</w:t>
            </w:r>
          </w:p>
          <w:p w:rsidR="007227A8" w:rsidRDefault="007227A8" w:rsidP="007A54D7">
            <w:pPr>
              <w:rPr>
                <w:b w:val="0"/>
              </w:rPr>
            </w:pPr>
          </w:p>
          <w:p w:rsidR="007227A8" w:rsidRDefault="007227A8" w:rsidP="007A54D7">
            <w:pPr>
              <w:rPr>
                <w:b w:val="0"/>
              </w:rPr>
            </w:pPr>
          </w:p>
          <w:p w:rsidR="007227A8" w:rsidRDefault="007227A8" w:rsidP="007A54D7">
            <w:pPr>
              <w:rPr>
                <w:b w:val="0"/>
              </w:rPr>
            </w:pPr>
          </w:p>
          <w:p w:rsidR="007227A8" w:rsidRDefault="007227A8" w:rsidP="007A54D7">
            <w:pPr>
              <w:rPr>
                <w:b w:val="0"/>
              </w:rPr>
            </w:pPr>
          </w:p>
          <w:p w:rsidR="007227A8" w:rsidRPr="007D4F89" w:rsidRDefault="007227A8" w:rsidP="007A54D7">
            <w:pPr>
              <w:rPr>
                <w:b w:val="0"/>
              </w:rPr>
            </w:pPr>
          </w:p>
        </w:tc>
        <w:tc>
          <w:tcPr>
            <w:tcW w:w="8838" w:type="dxa"/>
            <w:vAlign w:val="center"/>
          </w:tcPr>
          <w:p w:rsidR="006C31AA" w:rsidRPr="006C31AA" w:rsidRDefault="006C31AA" w:rsidP="006C31AA">
            <w:pPr>
              <w:cnfStyle w:val="000000000000" w:firstRow="0" w:lastRow="0" w:firstColumn="0" w:lastColumn="0" w:oddVBand="0" w:evenVBand="0" w:oddHBand="0" w:evenHBand="0" w:firstRowFirstColumn="0" w:firstRowLastColumn="0" w:lastRowFirstColumn="0" w:lastRowLastColumn="0"/>
            </w:pPr>
            <w:r w:rsidRPr="006C31AA">
              <w:t>2008 – 2010:</w:t>
            </w:r>
          </w:p>
          <w:p w:rsidR="006C31AA" w:rsidRPr="003D0F7A" w:rsidRDefault="006C31AA" w:rsidP="006C31AA">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rsidRPr="003D0F7A">
              <w:rPr>
                <w:bCs/>
              </w:rPr>
              <w:t>CO</w:t>
            </w:r>
            <w:r w:rsidRPr="003D0F7A">
              <w:rPr>
                <w:bCs/>
                <w:vertAlign w:val="subscript"/>
              </w:rPr>
              <w:t>2</w:t>
            </w:r>
            <w:r w:rsidRPr="003D0F7A">
              <w:rPr>
                <w:bCs/>
              </w:rPr>
              <w:t xml:space="preserve"> </w:t>
            </w:r>
            <w:r>
              <w:rPr>
                <w:bCs/>
              </w:rPr>
              <w:t>concentration</w:t>
            </w:r>
            <w:r w:rsidRPr="003D0F7A">
              <w:rPr>
                <w:bCs/>
              </w:rPr>
              <w:t xml:space="preserve"> data </w:t>
            </w:r>
            <w:r>
              <w:rPr>
                <w:bCs/>
              </w:rPr>
              <w:t xml:space="preserve">were measured using a </w:t>
            </w:r>
            <w:r>
              <w:t>LI</w:t>
            </w:r>
            <w:r w:rsidR="00B3583E">
              <w:t>COR</w:t>
            </w:r>
            <w:r>
              <w:t xml:space="preserve"> 7000</w:t>
            </w:r>
            <w:r>
              <w:rPr>
                <w:bCs/>
              </w:rPr>
              <w:t>.</w:t>
            </w:r>
          </w:p>
          <w:p w:rsidR="006C31AA" w:rsidRDefault="006C31AA" w:rsidP="006C31AA">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t xml:space="preserve">Air temperatures were obtained from the </w:t>
            </w:r>
            <w:proofErr w:type="spellStart"/>
            <w:r>
              <w:t>RTHnet</w:t>
            </w:r>
            <w:proofErr w:type="spellEnd"/>
            <w:r>
              <w:t xml:space="preserve"> website.</w:t>
            </w:r>
          </w:p>
          <w:p w:rsidR="006C31AA" w:rsidRDefault="006C31AA" w:rsidP="006C31AA">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t xml:space="preserve">Soil temperature were measured using a ST09 </w:t>
            </w:r>
            <w:proofErr w:type="spellStart"/>
            <w:r>
              <w:t>Supco</w:t>
            </w:r>
            <w:proofErr w:type="spellEnd"/>
            <w:r>
              <w:t xml:space="preserve"> soil temperature probe</w:t>
            </w:r>
            <w:r w:rsidRPr="003D0F7A">
              <w:t xml:space="preserve"> </w:t>
            </w:r>
          </w:p>
          <w:p w:rsidR="006C31AA" w:rsidRPr="006C31AA" w:rsidRDefault="006C31AA" w:rsidP="006C31AA">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rsidRPr="006C31AA">
              <w:t xml:space="preserve">Gas sampler elevations were measured using a Garmin </w:t>
            </w:r>
            <w:proofErr w:type="spellStart"/>
            <w:r w:rsidRPr="006C31AA">
              <w:t>GPSmap</w:t>
            </w:r>
            <w:proofErr w:type="spellEnd"/>
            <w:r w:rsidRPr="006C31AA">
              <w:t xml:space="preserve"> 76CSx GPS.  </w:t>
            </w:r>
          </w:p>
          <w:p w:rsidR="006C31AA" w:rsidRDefault="006C31AA" w:rsidP="00A06E2D">
            <w:pPr>
              <w:cnfStyle w:val="000000000000" w:firstRow="0" w:lastRow="0" w:firstColumn="0" w:lastColumn="0" w:oddVBand="0" w:evenVBand="0" w:oddHBand="0" w:evenHBand="0" w:firstRowFirstColumn="0" w:firstRowLastColumn="0" w:lastRowFirstColumn="0" w:lastRowLastColumn="0"/>
              <w:rPr>
                <w:bCs/>
              </w:rPr>
            </w:pPr>
            <w:r>
              <w:rPr>
                <w:bCs/>
              </w:rPr>
              <w:t>2013:</w:t>
            </w:r>
          </w:p>
          <w:p w:rsidR="003D0F7A" w:rsidRPr="006C31AA" w:rsidRDefault="00A06E2D" w:rsidP="006C31AA">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6C31AA">
              <w:rPr>
                <w:bCs/>
              </w:rPr>
              <w:t xml:space="preserve">Soil gas measured in situ using a Model 1412 Infrared </w:t>
            </w:r>
            <w:proofErr w:type="spellStart"/>
            <w:r w:rsidRPr="006C31AA">
              <w:rPr>
                <w:bCs/>
              </w:rPr>
              <w:t>Photoacoustic</w:t>
            </w:r>
            <w:proofErr w:type="spellEnd"/>
            <w:r w:rsidRPr="006C31AA">
              <w:rPr>
                <w:bCs/>
              </w:rPr>
              <w:t xml:space="preserve"> Spectroscopy (PAS) gas analyzer powered by a model EU1000i portable electric Honda generator. All gas flux sampling took place between 09:00 and 13:00 hours – the time of lowest diurnal temperature variability</w:t>
            </w:r>
            <w:r w:rsidR="00821DCC" w:rsidRPr="006C31AA">
              <w:rPr>
                <w:bCs/>
              </w:rPr>
              <w:t>.</w:t>
            </w:r>
          </w:p>
        </w:tc>
      </w:tr>
      <w:tr w:rsidR="008C2551" w:rsidTr="003D0F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vAlign w:val="center"/>
          </w:tcPr>
          <w:p w:rsidR="00593AA2" w:rsidRDefault="00422ECE" w:rsidP="007A54D7">
            <w:pPr>
              <w:rPr>
                <w:b w:val="0"/>
              </w:rPr>
            </w:pPr>
            <w:r>
              <w:rPr>
                <w:b w:val="0"/>
              </w:rPr>
              <w:t>Citation</w:t>
            </w:r>
          </w:p>
          <w:p w:rsidR="007227A8" w:rsidRPr="00593AA2" w:rsidRDefault="007227A8" w:rsidP="007A54D7">
            <w:pPr>
              <w:rPr>
                <w:b w:val="0"/>
              </w:rPr>
            </w:pPr>
          </w:p>
        </w:tc>
        <w:tc>
          <w:tcPr>
            <w:tcW w:w="8838" w:type="dxa"/>
            <w:vAlign w:val="center"/>
          </w:tcPr>
          <w:p w:rsidR="000C6830" w:rsidRDefault="000C6830" w:rsidP="007A54D7">
            <w:pPr>
              <w:cnfStyle w:val="000000100000" w:firstRow="0" w:lastRow="0" w:firstColumn="0" w:lastColumn="0" w:oddVBand="0" w:evenVBand="0" w:oddHBand="1" w:evenHBand="0" w:firstRowFirstColumn="0" w:firstRowLastColumn="0" w:lastRowFirstColumn="0" w:lastRowLastColumn="0"/>
            </w:pPr>
            <w:r>
              <w:t>The following acknowledgment should accompany any publication or citation of these data:  Logistical support and/or data were provided by the NSF-supported Shale Hills Susquehanna Critical Zone Observatory.</w:t>
            </w:r>
          </w:p>
          <w:p w:rsidR="004E724B" w:rsidRDefault="004E724B" w:rsidP="007A54D7">
            <w:pPr>
              <w:cnfStyle w:val="000000100000" w:firstRow="0" w:lastRow="0" w:firstColumn="0" w:lastColumn="0" w:oddVBand="0" w:evenVBand="0" w:oddHBand="1" w:evenHBand="0" w:firstRowFirstColumn="0" w:firstRowLastColumn="0" w:lastRowFirstColumn="0" w:lastRowLastColumn="0"/>
            </w:pPr>
          </w:p>
        </w:tc>
      </w:tr>
      <w:tr w:rsidR="008C2551" w:rsidTr="003D0F7A">
        <w:tc>
          <w:tcPr>
            <w:cnfStyle w:val="001000000000" w:firstRow="0" w:lastRow="0" w:firstColumn="1" w:lastColumn="0" w:oddVBand="0" w:evenVBand="0" w:oddHBand="0" w:evenHBand="0" w:firstRowFirstColumn="0" w:firstRowLastColumn="0" w:lastRowFirstColumn="0" w:lastRowLastColumn="0"/>
            <w:tcW w:w="2178" w:type="dxa"/>
            <w:vAlign w:val="center"/>
          </w:tcPr>
          <w:p w:rsidR="00593AA2" w:rsidRDefault="00593AA2" w:rsidP="007A54D7">
            <w:pPr>
              <w:rPr>
                <w:b w:val="0"/>
              </w:rPr>
            </w:pPr>
            <w:r w:rsidRPr="00593AA2">
              <w:rPr>
                <w:b w:val="0"/>
              </w:rPr>
              <w:t>Publications</w:t>
            </w:r>
          </w:p>
          <w:p w:rsidR="007227A8" w:rsidRPr="00593AA2" w:rsidRDefault="007227A8" w:rsidP="007A54D7">
            <w:pPr>
              <w:rPr>
                <w:b w:val="0"/>
              </w:rPr>
            </w:pPr>
          </w:p>
        </w:tc>
        <w:tc>
          <w:tcPr>
            <w:tcW w:w="8838" w:type="dxa"/>
            <w:vAlign w:val="center"/>
          </w:tcPr>
          <w:p w:rsidR="00F7064B" w:rsidRPr="00F7064B" w:rsidRDefault="00F7064B" w:rsidP="00F7064B">
            <w:pPr>
              <w:cnfStyle w:val="000000000000" w:firstRow="0" w:lastRow="0" w:firstColumn="0" w:lastColumn="0" w:oddVBand="0" w:evenVBand="0" w:oddHBand="0" w:evenHBand="0" w:firstRowFirstColumn="0" w:firstRowLastColumn="0" w:lastRowFirstColumn="0" w:lastRowLastColumn="0"/>
              <w:rPr>
                <w:sz w:val="24"/>
                <w:szCs w:val="24"/>
              </w:rPr>
            </w:pPr>
            <w:proofErr w:type="spellStart"/>
            <w:r w:rsidRPr="00F7064B">
              <w:rPr>
                <w:sz w:val="24"/>
                <w:szCs w:val="24"/>
              </w:rPr>
              <w:t>Hasenmueller</w:t>
            </w:r>
            <w:proofErr w:type="spellEnd"/>
            <w:r w:rsidRPr="00F7064B">
              <w:rPr>
                <w:sz w:val="24"/>
                <w:szCs w:val="24"/>
              </w:rPr>
              <w:t xml:space="preserve">, E.A., Jin, L., Lin, H., Brantley, S.L., Kaye, J.P. </w:t>
            </w:r>
            <w:r w:rsidRPr="00F7064B">
              <w:t>Topographic and depth controls on soil CO</w:t>
            </w:r>
            <w:r w:rsidRPr="00F7064B">
              <w:rPr>
                <w:vertAlign w:val="subscript"/>
              </w:rPr>
              <w:t>2</w:t>
            </w:r>
            <w:r w:rsidRPr="00F7064B">
              <w:t xml:space="preserve"> concentrations in a small temperate watershed</w:t>
            </w:r>
            <w:r w:rsidRPr="00F7064B">
              <w:rPr>
                <w:sz w:val="24"/>
                <w:szCs w:val="24"/>
              </w:rPr>
              <w:t xml:space="preserve">, </w:t>
            </w:r>
            <w:r>
              <w:rPr>
                <w:i/>
                <w:iCs/>
                <w:sz w:val="24"/>
                <w:szCs w:val="24"/>
              </w:rPr>
              <w:t>Applied Geochemistry</w:t>
            </w:r>
            <w:r w:rsidRPr="00F7064B">
              <w:rPr>
                <w:sz w:val="24"/>
                <w:szCs w:val="24"/>
              </w:rPr>
              <w:t xml:space="preserve">, in </w:t>
            </w:r>
            <w:r>
              <w:rPr>
                <w:sz w:val="24"/>
                <w:szCs w:val="24"/>
              </w:rPr>
              <w:t>prep</w:t>
            </w:r>
            <w:r w:rsidRPr="00F7064B">
              <w:rPr>
                <w:sz w:val="24"/>
                <w:szCs w:val="24"/>
              </w:rPr>
              <w:t>.</w:t>
            </w:r>
          </w:p>
          <w:p w:rsidR="004E724B" w:rsidRPr="00F7064B" w:rsidRDefault="004E724B" w:rsidP="007A54D7">
            <w:pPr>
              <w:cnfStyle w:val="000000000000" w:firstRow="0" w:lastRow="0" w:firstColumn="0" w:lastColumn="0" w:oddVBand="0" w:evenVBand="0" w:oddHBand="0" w:evenHBand="0" w:firstRowFirstColumn="0" w:firstRowLastColumn="0" w:lastRowFirstColumn="0" w:lastRowLastColumn="0"/>
            </w:pPr>
          </w:p>
        </w:tc>
      </w:tr>
      <w:tr w:rsidR="00422ECE" w:rsidTr="003D0F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vAlign w:val="center"/>
          </w:tcPr>
          <w:p w:rsidR="00422ECE" w:rsidRDefault="00422ECE" w:rsidP="007A54D7">
            <w:pPr>
              <w:rPr>
                <w:b w:val="0"/>
              </w:rPr>
            </w:pPr>
            <w:r w:rsidRPr="00422ECE">
              <w:rPr>
                <w:b w:val="0"/>
              </w:rPr>
              <w:t>Data Use Notes</w:t>
            </w:r>
          </w:p>
          <w:p w:rsidR="00422ECE" w:rsidRDefault="00422ECE" w:rsidP="007A54D7">
            <w:pPr>
              <w:rPr>
                <w:b w:val="0"/>
              </w:rPr>
            </w:pPr>
          </w:p>
          <w:p w:rsidR="00422ECE" w:rsidRPr="00422ECE" w:rsidRDefault="00422ECE" w:rsidP="007A54D7">
            <w:pPr>
              <w:rPr>
                <w:b w:val="0"/>
              </w:rPr>
            </w:pPr>
          </w:p>
        </w:tc>
        <w:tc>
          <w:tcPr>
            <w:tcW w:w="8838" w:type="dxa"/>
            <w:vAlign w:val="center"/>
          </w:tcPr>
          <w:p w:rsidR="00422ECE" w:rsidRDefault="000C6830" w:rsidP="007A54D7">
            <w:pPr>
              <w:cnfStyle w:val="000000100000" w:firstRow="0" w:lastRow="0" w:firstColumn="0" w:lastColumn="0" w:oddVBand="0" w:evenVBand="0" w:oddHBand="1" w:evenHBand="0" w:firstRowFirstColumn="0" w:firstRowLastColumn="0" w:lastRowFirstColumn="0" w:lastRowLastColumn="0"/>
            </w:pPr>
            <w:r>
              <w:t>The user of Shale Hills Susquehanna CZO data agrees to provide proper acknowledgment with each usage of the data.  Citation of the name(s) of the investigator(s) responsible for the data set, in addition to the generic statement above, constitutes proper acknowledgment.  Author(s) (including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593AA2" w:rsidRDefault="00593AA2"/>
    <w:sectPr w:rsidR="00593AA2" w:rsidSect="007D4F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4666B9"/>
    <w:multiLevelType w:val="hybridMultilevel"/>
    <w:tmpl w:val="2578B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6F0B41"/>
    <w:multiLevelType w:val="hybridMultilevel"/>
    <w:tmpl w:val="E4DEB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C2318CD"/>
    <w:multiLevelType w:val="hybridMultilevel"/>
    <w:tmpl w:val="51F8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AA2"/>
    <w:rsid w:val="000C6830"/>
    <w:rsid w:val="002E06C2"/>
    <w:rsid w:val="003D0F7A"/>
    <w:rsid w:val="00403BB0"/>
    <w:rsid w:val="00422ECE"/>
    <w:rsid w:val="004E724B"/>
    <w:rsid w:val="00552F33"/>
    <w:rsid w:val="00593AA2"/>
    <w:rsid w:val="00602C92"/>
    <w:rsid w:val="006C31AA"/>
    <w:rsid w:val="007227A8"/>
    <w:rsid w:val="007A54D7"/>
    <w:rsid w:val="007D4F89"/>
    <w:rsid w:val="00821DCC"/>
    <w:rsid w:val="008C2551"/>
    <w:rsid w:val="00A06E2D"/>
    <w:rsid w:val="00B3583E"/>
    <w:rsid w:val="00C62181"/>
    <w:rsid w:val="00CD357F"/>
    <w:rsid w:val="00D17D49"/>
    <w:rsid w:val="00D23E15"/>
    <w:rsid w:val="00D562E3"/>
    <w:rsid w:val="00F623CC"/>
    <w:rsid w:val="00F70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93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A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593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3AA2"/>
    <w:rPr>
      <w:rFonts w:asciiTheme="majorHAnsi" w:eastAsiaTheme="majorEastAsia" w:hAnsiTheme="majorHAnsi" w:cstheme="majorBidi"/>
      <w:color w:val="17365D" w:themeColor="text2" w:themeShade="BF"/>
      <w:spacing w:val="5"/>
      <w:kern w:val="28"/>
      <w:sz w:val="52"/>
      <w:szCs w:val="52"/>
    </w:rPr>
  </w:style>
  <w:style w:type="table" w:styleId="MediumList2-Accent1">
    <w:name w:val="Medium List 2 Accent 1"/>
    <w:basedOn w:val="TableNormal"/>
    <w:uiPriority w:val="66"/>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593A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unhideWhenUsed/>
    <w:rsid w:val="004E724B"/>
    <w:rPr>
      <w:color w:val="0000FF" w:themeColor="hyperlink"/>
      <w:u w:val="single"/>
    </w:rPr>
  </w:style>
  <w:style w:type="paragraph" w:styleId="NormalWeb">
    <w:name w:val="Normal (Web)"/>
    <w:basedOn w:val="Normal"/>
    <w:uiPriority w:val="99"/>
    <w:unhideWhenUsed/>
    <w:rsid w:val="00CD357F"/>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93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A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593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3AA2"/>
    <w:rPr>
      <w:rFonts w:asciiTheme="majorHAnsi" w:eastAsiaTheme="majorEastAsia" w:hAnsiTheme="majorHAnsi" w:cstheme="majorBidi"/>
      <w:color w:val="17365D" w:themeColor="text2" w:themeShade="BF"/>
      <w:spacing w:val="5"/>
      <w:kern w:val="28"/>
      <w:sz w:val="52"/>
      <w:szCs w:val="52"/>
    </w:rPr>
  </w:style>
  <w:style w:type="table" w:styleId="MediumList2-Accent1">
    <w:name w:val="Medium List 2 Accent 1"/>
    <w:basedOn w:val="TableNormal"/>
    <w:uiPriority w:val="66"/>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593A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unhideWhenUsed/>
    <w:rsid w:val="004E724B"/>
    <w:rPr>
      <w:color w:val="0000FF" w:themeColor="hyperlink"/>
      <w:u w:val="single"/>
    </w:rPr>
  </w:style>
  <w:style w:type="paragraph" w:styleId="NormalWeb">
    <w:name w:val="Normal (Web)"/>
    <w:basedOn w:val="Normal"/>
    <w:uiPriority w:val="99"/>
    <w:unhideWhenUsed/>
    <w:rsid w:val="00CD357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473116">
      <w:bodyDiv w:val="1"/>
      <w:marLeft w:val="0"/>
      <w:marRight w:val="0"/>
      <w:marTop w:val="0"/>
      <w:marBottom w:val="0"/>
      <w:divBdr>
        <w:top w:val="none" w:sz="0" w:space="0" w:color="auto"/>
        <w:left w:val="none" w:sz="0" w:space="0" w:color="auto"/>
        <w:bottom w:val="none" w:sz="0" w:space="0" w:color="auto"/>
        <w:right w:val="none" w:sz="0" w:space="0" w:color="auto"/>
      </w:divBdr>
      <w:divsChild>
        <w:div w:id="1344554938">
          <w:marLeft w:val="0"/>
          <w:marRight w:val="0"/>
          <w:marTop w:val="0"/>
          <w:marBottom w:val="0"/>
          <w:divBdr>
            <w:top w:val="none" w:sz="0" w:space="0" w:color="auto"/>
            <w:left w:val="none" w:sz="0" w:space="0" w:color="auto"/>
            <w:bottom w:val="none" w:sz="0" w:space="0" w:color="auto"/>
            <w:right w:val="none" w:sz="0" w:space="0" w:color="auto"/>
          </w:divBdr>
        </w:div>
      </w:divsChild>
    </w:div>
    <w:div w:id="140012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jnw142@p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senmuellerea@slu.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TotalTime>
  <Pages>2</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Penn State</Company>
  <LinksUpToDate>false</LinksUpToDate>
  <CharactersWithSpaces>3673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CEI</dc:creator>
  <cp:lastModifiedBy>Dan K. Arthur</cp:lastModifiedBy>
  <cp:revision>6</cp:revision>
  <dcterms:created xsi:type="dcterms:W3CDTF">2014-04-10T16:39:00Z</dcterms:created>
  <dcterms:modified xsi:type="dcterms:W3CDTF">2014-04-16T17:07:00Z</dcterms:modified>
</cp:coreProperties>
</file>