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55D63" w14:textId="77777777" w:rsidR="00593AA2" w:rsidRDefault="00593AA2" w:rsidP="00593AA2">
      <w:pPr>
        <w:pStyle w:val="Heading1"/>
        <w:rPr>
          <w:sz w:val="36"/>
        </w:rPr>
      </w:pPr>
      <w:r w:rsidRPr="00593AA2">
        <w:rPr>
          <w:sz w:val="36"/>
        </w:rPr>
        <w:t>CZO Metadata Worksheet</w:t>
      </w:r>
    </w:p>
    <w:p w14:paraId="483C58CF" w14:textId="77777777" w:rsidR="00593AA2" w:rsidRPr="00593AA2" w:rsidRDefault="00593AA2" w:rsidP="00593AA2">
      <w:pPr>
        <w:spacing w:after="0"/>
      </w:pPr>
    </w:p>
    <w:p w14:paraId="4E27DFBB" w14:textId="77777777" w:rsidR="00593AA2" w:rsidRPr="00593AA2" w:rsidRDefault="00593AA2" w:rsidP="00593AA2">
      <w:pPr>
        <w:spacing w:after="0"/>
        <w:rPr>
          <w:sz w:val="8"/>
          <w:szCs w:val="8"/>
        </w:rPr>
      </w:pPr>
    </w:p>
    <w:tbl>
      <w:tblPr>
        <w:tblStyle w:val="MediumGrid2-Accent1"/>
        <w:tblW w:w="0" w:type="auto"/>
        <w:tblLook w:val="04A0" w:firstRow="1" w:lastRow="0" w:firstColumn="1" w:lastColumn="0" w:noHBand="0" w:noVBand="1"/>
      </w:tblPr>
      <w:tblGrid>
        <w:gridCol w:w="1979"/>
        <w:gridCol w:w="8811"/>
      </w:tblGrid>
      <w:tr w:rsidR="008C2551" w14:paraId="4D817AAA"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98" w:type="dxa"/>
          </w:tcPr>
          <w:p w14:paraId="6ABEDD4D" w14:textId="77777777" w:rsidR="00593AA2" w:rsidRDefault="00593AA2">
            <w:pPr>
              <w:rPr>
                <w:b w:val="0"/>
              </w:rPr>
            </w:pPr>
            <w:r w:rsidRPr="00593AA2">
              <w:rPr>
                <w:b w:val="0"/>
              </w:rPr>
              <w:t>Data File Name</w:t>
            </w:r>
          </w:p>
          <w:p w14:paraId="373CC10B" w14:textId="77777777" w:rsidR="007227A8" w:rsidRPr="00593AA2" w:rsidRDefault="007227A8">
            <w:pPr>
              <w:rPr>
                <w:b w:val="0"/>
              </w:rPr>
            </w:pPr>
          </w:p>
        </w:tc>
        <w:tc>
          <w:tcPr>
            <w:tcW w:w="9018" w:type="dxa"/>
          </w:tcPr>
          <w:p w14:paraId="30C69651" w14:textId="6CA68FD3" w:rsidR="004E724B" w:rsidRPr="00B75DD7" w:rsidRDefault="00703817" w:rsidP="00F160CB">
            <w:pPr>
              <w:cnfStyle w:val="100000000000" w:firstRow="1" w:lastRow="0" w:firstColumn="0" w:lastColumn="0" w:oddVBand="0" w:evenVBand="0" w:oddHBand="0" w:evenHBand="0" w:firstRowFirstColumn="0" w:firstRowLastColumn="0" w:lastRowFirstColumn="0" w:lastRowLastColumn="0"/>
              <w:rPr>
                <w:color w:val="FF0000"/>
              </w:rPr>
            </w:pPr>
            <w:r>
              <w:rPr>
                <w:color w:val="FF0000"/>
              </w:rPr>
              <w:t>SOM_N_full depth</w:t>
            </w:r>
          </w:p>
        </w:tc>
      </w:tr>
      <w:tr w:rsidR="00422ECE" w14:paraId="30AB426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B4BB268" w14:textId="77777777" w:rsidR="00422ECE" w:rsidRPr="00422ECE" w:rsidRDefault="007C01A5">
            <w:pPr>
              <w:rPr>
                <w:b w:val="0"/>
              </w:rPr>
            </w:pPr>
            <w:r w:rsidRPr="007C01A5">
              <w:rPr>
                <w:b w:val="0"/>
              </w:rPr>
              <w:t>Record Period</w:t>
            </w:r>
          </w:p>
        </w:tc>
        <w:tc>
          <w:tcPr>
            <w:tcW w:w="9018" w:type="dxa"/>
          </w:tcPr>
          <w:p w14:paraId="22083A24" w14:textId="544DC4C2" w:rsidR="00422ECE" w:rsidRPr="00B75DD7" w:rsidRDefault="005E1932" w:rsidP="005E1932">
            <w:pPr>
              <w:cnfStyle w:val="000000100000" w:firstRow="0" w:lastRow="0" w:firstColumn="0" w:lastColumn="0" w:oddVBand="0" w:evenVBand="0" w:oddHBand="1" w:evenHBand="0" w:firstRowFirstColumn="0" w:firstRowLastColumn="0" w:lastRowFirstColumn="0" w:lastRowLastColumn="0"/>
              <w:rPr>
                <w:color w:val="FF0000"/>
              </w:rPr>
            </w:pPr>
            <w:r>
              <w:rPr>
                <w:color w:val="FF0000"/>
              </w:rPr>
              <w:t>06</w:t>
            </w:r>
            <w:r w:rsidR="007C01A5" w:rsidRPr="00B75DD7">
              <w:rPr>
                <w:color w:val="FF0000"/>
              </w:rPr>
              <w:t>/20</w:t>
            </w:r>
            <w:r w:rsidR="00B0568D">
              <w:rPr>
                <w:color w:val="FF0000"/>
              </w:rPr>
              <w:t>1</w:t>
            </w:r>
            <w:r>
              <w:rPr>
                <w:color w:val="FF0000"/>
              </w:rPr>
              <w:t>4</w:t>
            </w:r>
            <w:r w:rsidR="007C01A5" w:rsidRPr="00B75DD7">
              <w:rPr>
                <w:color w:val="FF0000"/>
              </w:rPr>
              <w:t xml:space="preserve"> to </w:t>
            </w:r>
            <w:r w:rsidR="00523ADC">
              <w:rPr>
                <w:color w:val="FF0000"/>
              </w:rPr>
              <w:t>1</w:t>
            </w:r>
            <w:r>
              <w:rPr>
                <w:color w:val="FF0000"/>
              </w:rPr>
              <w:t>0</w:t>
            </w:r>
            <w:r w:rsidR="007C01A5" w:rsidRPr="00B75DD7">
              <w:rPr>
                <w:color w:val="FF0000"/>
              </w:rPr>
              <w:t>/201</w:t>
            </w:r>
            <w:r>
              <w:rPr>
                <w:color w:val="FF0000"/>
              </w:rPr>
              <w:t>4</w:t>
            </w:r>
          </w:p>
        </w:tc>
      </w:tr>
      <w:tr w:rsidR="008C2551" w14:paraId="5EBCB61E" w14:textId="77777777">
        <w:tc>
          <w:tcPr>
            <w:cnfStyle w:val="001000000000" w:firstRow="0" w:lastRow="0" w:firstColumn="1" w:lastColumn="0" w:oddVBand="0" w:evenVBand="0" w:oddHBand="0" w:evenHBand="0" w:firstRowFirstColumn="0" w:firstRowLastColumn="0" w:lastRowFirstColumn="0" w:lastRowLastColumn="0"/>
            <w:tcW w:w="1998" w:type="dxa"/>
          </w:tcPr>
          <w:p w14:paraId="351E7222" w14:textId="77777777" w:rsidR="00593AA2" w:rsidRDefault="00593AA2">
            <w:pPr>
              <w:rPr>
                <w:b w:val="0"/>
              </w:rPr>
            </w:pPr>
            <w:r w:rsidRPr="00593AA2">
              <w:rPr>
                <w:b w:val="0"/>
              </w:rPr>
              <w:t>Descriptive Title</w:t>
            </w:r>
          </w:p>
          <w:p w14:paraId="6C0D5598" w14:textId="77777777" w:rsidR="007227A8" w:rsidRPr="00593AA2" w:rsidRDefault="007227A8">
            <w:pPr>
              <w:rPr>
                <w:b w:val="0"/>
              </w:rPr>
            </w:pPr>
          </w:p>
        </w:tc>
        <w:tc>
          <w:tcPr>
            <w:tcW w:w="9018" w:type="dxa"/>
          </w:tcPr>
          <w:p w14:paraId="5699A0DA" w14:textId="2637BA8C" w:rsidR="004E724B" w:rsidRPr="00B75DD7" w:rsidRDefault="008D3C24" w:rsidP="00B21249">
            <w:p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Susquehanna Shale Hills Criti</w:t>
            </w:r>
            <w:r w:rsidR="00B0568D">
              <w:rPr>
                <w:color w:val="FF0000"/>
              </w:rPr>
              <w:t xml:space="preserve">cal Zone Observatory </w:t>
            </w:r>
            <w:r w:rsidR="00B21249">
              <w:rPr>
                <w:color w:val="FF0000"/>
              </w:rPr>
              <w:t>NH</w:t>
            </w:r>
            <w:r w:rsidR="00B21249" w:rsidRPr="00B21249">
              <w:rPr>
                <w:color w:val="FF0000"/>
                <w:vertAlign w:val="subscript"/>
              </w:rPr>
              <w:t>4</w:t>
            </w:r>
            <w:r w:rsidR="00B21249">
              <w:rPr>
                <w:color w:val="FF0000"/>
              </w:rPr>
              <w:t>, NO</w:t>
            </w:r>
            <w:r w:rsidR="00B21249" w:rsidRPr="00B21249">
              <w:rPr>
                <w:color w:val="FF0000"/>
                <w:vertAlign w:val="subscript"/>
              </w:rPr>
              <w:t>3</w:t>
            </w:r>
            <w:r w:rsidR="00B21249">
              <w:rPr>
                <w:color w:val="FF0000"/>
              </w:rPr>
              <w:t xml:space="preserve"> and SOM 2014</w:t>
            </w:r>
          </w:p>
        </w:tc>
      </w:tr>
      <w:tr w:rsidR="00422ECE" w14:paraId="439D7A2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08A37E75" w14:textId="77777777" w:rsidR="00422ECE" w:rsidRDefault="00422ECE">
            <w:pPr>
              <w:rPr>
                <w:b w:val="0"/>
              </w:rPr>
            </w:pPr>
            <w:r w:rsidRPr="00422ECE">
              <w:rPr>
                <w:b w:val="0"/>
              </w:rPr>
              <w:t>Update Frequency</w:t>
            </w:r>
          </w:p>
          <w:p w14:paraId="03371504" w14:textId="77777777" w:rsidR="00422ECE" w:rsidRPr="00422ECE" w:rsidRDefault="00422ECE">
            <w:pPr>
              <w:rPr>
                <w:b w:val="0"/>
              </w:rPr>
            </w:pPr>
          </w:p>
        </w:tc>
        <w:tc>
          <w:tcPr>
            <w:tcW w:w="9018" w:type="dxa"/>
          </w:tcPr>
          <w:p w14:paraId="732DEB01" w14:textId="0B866AC6" w:rsidR="00422ECE" w:rsidRPr="00B75DD7" w:rsidRDefault="00817005" w:rsidP="00B0568D">
            <w:pPr>
              <w:cnfStyle w:val="000000100000" w:firstRow="0" w:lastRow="0" w:firstColumn="0" w:lastColumn="0" w:oddVBand="0" w:evenVBand="0" w:oddHBand="1" w:evenHBand="0" w:firstRowFirstColumn="0" w:firstRowLastColumn="0" w:lastRowFirstColumn="0" w:lastRowLastColumn="0"/>
              <w:rPr>
                <w:color w:val="FF0000"/>
              </w:rPr>
            </w:pPr>
            <w:r>
              <w:rPr>
                <w:color w:val="FF0000"/>
              </w:rPr>
              <w:t>Yearly</w:t>
            </w:r>
          </w:p>
        </w:tc>
      </w:tr>
      <w:tr w:rsidR="008C2551" w14:paraId="3B7F7D38" w14:textId="77777777">
        <w:tc>
          <w:tcPr>
            <w:cnfStyle w:val="001000000000" w:firstRow="0" w:lastRow="0" w:firstColumn="1" w:lastColumn="0" w:oddVBand="0" w:evenVBand="0" w:oddHBand="0" w:evenHBand="0" w:firstRowFirstColumn="0" w:firstRowLastColumn="0" w:lastRowFirstColumn="0" w:lastRowLastColumn="0"/>
            <w:tcW w:w="1998" w:type="dxa"/>
          </w:tcPr>
          <w:p w14:paraId="0B650803" w14:textId="77777777" w:rsidR="00593AA2" w:rsidRDefault="00593AA2">
            <w:pPr>
              <w:rPr>
                <w:b w:val="0"/>
              </w:rPr>
            </w:pPr>
            <w:r w:rsidRPr="00593AA2">
              <w:rPr>
                <w:b w:val="0"/>
              </w:rPr>
              <w:t>Abstract</w:t>
            </w:r>
          </w:p>
          <w:p w14:paraId="3DF111A3" w14:textId="77777777" w:rsidR="007227A8" w:rsidRDefault="007227A8">
            <w:pPr>
              <w:rPr>
                <w:b w:val="0"/>
              </w:rPr>
            </w:pPr>
          </w:p>
          <w:p w14:paraId="643E7D0B" w14:textId="77777777" w:rsidR="007227A8" w:rsidRDefault="007227A8">
            <w:pPr>
              <w:rPr>
                <w:b w:val="0"/>
              </w:rPr>
            </w:pPr>
          </w:p>
          <w:p w14:paraId="4C4FFF3D" w14:textId="77777777" w:rsidR="007227A8" w:rsidRDefault="007227A8">
            <w:pPr>
              <w:rPr>
                <w:b w:val="0"/>
              </w:rPr>
            </w:pPr>
          </w:p>
          <w:p w14:paraId="33FFA4BF" w14:textId="77777777" w:rsidR="007227A8" w:rsidRDefault="007227A8">
            <w:pPr>
              <w:rPr>
                <w:b w:val="0"/>
              </w:rPr>
            </w:pPr>
          </w:p>
          <w:p w14:paraId="71600834" w14:textId="77777777" w:rsidR="007227A8" w:rsidRDefault="007227A8">
            <w:pPr>
              <w:rPr>
                <w:b w:val="0"/>
              </w:rPr>
            </w:pPr>
          </w:p>
          <w:p w14:paraId="0C27A469" w14:textId="77777777" w:rsidR="007227A8" w:rsidRDefault="007227A8">
            <w:pPr>
              <w:rPr>
                <w:b w:val="0"/>
              </w:rPr>
            </w:pPr>
          </w:p>
          <w:p w14:paraId="67DB0AD0" w14:textId="77777777" w:rsidR="007227A8" w:rsidRPr="00593AA2" w:rsidRDefault="007227A8">
            <w:pPr>
              <w:rPr>
                <w:b w:val="0"/>
              </w:rPr>
            </w:pPr>
          </w:p>
        </w:tc>
        <w:tc>
          <w:tcPr>
            <w:tcW w:w="9018" w:type="dxa"/>
          </w:tcPr>
          <w:p w14:paraId="593AB004" w14:textId="0DD64B33" w:rsidR="004E724B" w:rsidRPr="00B75DD7" w:rsidRDefault="00BF264D" w:rsidP="00BF264D">
            <w:pPr>
              <w:cnfStyle w:val="000000000000" w:firstRow="0" w:lastRow="0" w:firstColumn="0" w:lastColumn="0" w:oddVBand="0" w:evenVBand="0" w:oddHBand="0" w:evenHBand="0" w:firstRowFirstColumn="0" w:firstRowLastColumn="0" w:lastRowFirstColumn="0" w:lastRowLastColumn="0"/>
              <w:rPr>
                <w:color w:val="FF0000"/>
              </w:rPr>
            </w:pPr>
            <w:r>
              <w:rPr>
                <w:color w:val="FF0000"/>
              </w:rPr>
              <w:t>Nitrogen and soil organic matter measurements were taken at 150 locations across</w:t>
            </w:r>
            <w:r w:rsidR="00277354">
              <w:rPr>
                <w:color w:val="FF0000"/>
              </w:rPr>
              <w:t xml:space="preserve"> 50 macroplot sites </w:t>
            </w:r>
            <w:r>
              <w:rPr>
                <w:color w:val="FF0000"/>
              </w:rPr>
              <w:t>within</w:t>
            </w:r>
            <w:r w:rsidR="00277354">
              <w:rPr>
                <w:color w:val="FF0000"/>
              </w:rPr>
              <w:t xml:space="preserve"> the</w:t>
            </w:r>
            <w:r w:rsidR="00B0568D">
              <w:rPr>
                <w:color w:val="FF0000"/>
              </w:rPr>
              <w:t xml:space="preserve"> </w:t>
            </w:r>
            <w:r w:rsidR="00B0568D" w:rsidRPr="00B75DD7">
              <w:rPr>
                <w:color w:val="FF0000"/>
              </w:rPr>
              <w:t>Susquehanna</w:t>
            </w:r>
            <w:r w:rsidR="00B0568D">
              <w:rPr>
                <w:color w:val="FF0000"/>
              </w:rPr>
              <w:t xml:space="preserve"> </w:t>
            </w:r>
            <w:r w:rsidR="008D3C24" w:rsidRPr="00B75DD7">
              <w:rPr>
                <w:color w:val="FF0000"/>
              </w:rPr>
              <w:t xml:space="preserve">Shale Hills </w:t>
            </w:r>
            <w:r>
              <w:rPr>
                <w:color w:val="FF0000"/>
              </w:rPr>
              <w:t>Critical Zone Observatory. These measurements were made in the same locations that minirhizotron tubes were established in.</w:t>
            </w:r>
          </w:p>
        </w:tc>
      </w:tr>
      <w:tr w:rsidR="008C2551" w14:paraId="26B73A6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24F3992C" w14:textId="156088F4" w:rsidR="004E724B" w:rsidRDefault="00B0568D">
            <w:pPr>
              <w:rPr>
                <w:b w:val="0"/>
              </w:rPr>
            </w:pPr>
            <w:r>
              <w:rPr>
                <w:b w:val="0"/>
              </w:rPr>
              <w:t xml:space="preserve">Primary </w:t>
            </w:r>
            <w:r w:rsidR="004E724B">
              <w:rPr>
                <w:b w:val="0"/>
              </w:rPr>
              <w:t>Investigator</w:t>
            </w:r>
          </w:p>
          <w:p w14:paraId="3047FFEE" w14:textId="77777777" w:rsidR="00593AA2" w:rsidRDefault="00593AA2">
            <w:pPr>
              <w:rPr>
                <w:b w:val="0"/>
              </w:rPr>
            </w:pPr>
            <w:r w:rsidRPr="00593AA2">
              <w:rPr>
                <w:b w:val="0"/>
              </w:rPr>
              <w:t>Contact Info</w:t>
            </w:r>
          </w:p>
          <w:p w14:paraId="55322A39" w14:textId="77777777" w:rsidR="007227A8" w:rsidRPr="00593AA2" w:rsidRDefault="007227A8">
            <w:pPr>
              <w:rPr>
                <w:b w:val="0"/>
              </w:rPr>
            </w:pPr>
          </w:p>
        </w:tc>
        <w:tc>
          <w:tcPr>
            <w:tcW w:w="9018" w:type="dxa"/>
          </w:tcPr>
          <w:p w14:paraId="2FF36004" w14:textId="2A6A28CA" w:rsidR="00A40FA1" w:rsidRPr="00B75DD7" w:rsidRDefault="00817005" w:rsidP="00235140">
            <w:pPr>
              <w:cnfStyle w:val="000000100000" w:firstRow="0" w:lastRow="0" w:firstColumn="0" w:lastColumn="0" w:oddVBand="0" w:evenVBand="0" w:oddHBand="1" w:evenHBand="0" w:firstRowFirstColumn="0" w:firstRowLastColumn="0" w:lastRowFirstColumn="0" w:lastRowLastColumn="0"/>
              <w:rPr>
                <w:color w:val="FF0000"/>
              </w:rPr>
            </w:pPr>
            <w:r w:rsidRPr="007D2315">
              <w:rPr>
                <w:rFonts w:ascii="Cambria" w:hAnsi="Cambria" w:cs="Times New Roman"/>
                <w:color w:val="FF0000"/>
                <w:sz w:val="20"/>
                <w:szCs w:val="20"/>
              </w:rPr>
              <w:t xml:space="preserve">Dr. David M. Eissenstat, </w:t>
            </w:r>
            <w:r w:rsidRPr="007D2315">
              <w:rPr>
                <w:rFonts w:ascii="Cambria" w:hAnsi="Cambria" w:cs="Times New Roman"/>
                <w:bCs/>
                <w:color w:val="FF0000"/>
                <w:sz w:val="20"/>
                <w:szCs w:val="20"/>
              </w:rPr>
              <w:t>Professor of Woody Plant Physiology</w:t>
            </w:r>
            <w:r w:rsidRPr="007D2315">
              <w:rPr>
                <w:rFonts w:ascii="Cambria" w:hAnsi="Cambria" w:cs="Times New Roman"/>
                <w:color w:val="FF0000"/>
                <w:sz w:val="20"/>
                <w:szCs w:val="20"/>
              </w:rPr>
              <w:t>, The Pennsylvania State University, 2</w:t>
            </w:r>
            <w:r>
              <w:rPr>
                <w:rFonts w:ascii="Cambria" w:hAnsi="Cambria" w:cs="Times New Roman"/>
                <w:color w:val="FF0000"/>
                <w:sz w:val="20"/>
                <w:szCs w:val="20"/>
              </w:rPr>
              <w:t>0</w:t>
            </w:r>
            <w:r w:rsidRPr="007D2315">
              <w:rPr>
                <w:rFonts w:ascii="Cambria" w:hAnsi="Cambria" w:cs="Times New Roman"/>
                <w:color w:val="FF0000"/>
                <w:sz w:val="20"/>
                <w:szCs w:val="20"/>
              </w:rPr>
              <w:t xml:space="preserve">1 </w:t>
            </w:r>
            <w:r>
              <w:rPr>
                <w:rFonts w:ascii="Cambria" w:hAnsi="Cambria" w:cs="Times New Roman"/>
                <w:color w:val="FF0000"/>
                <w:sz w:val="20"/>
                <w:szCs w:val="20"/>
              </w:rPr>
              <w:t>Forest Resources</w:t>
            </w:r>
            <w:r w:rsidRPr="007D2315">
              <w:rPr>
                <w:rFonts w:ascii="Cambria" w:hAnsi="Cambria" w:cs="Times New Roman"/>
                <w:color w:val="FF0000"/>
                <w:sz w:val="20"/>
                <w:szCs w:val="20"/>
              </w:rPr>
              <w:t xml:space="preserve"> Building, University Park, PA 16802, </w:t>
            </w:r>
            <w:r>
              <w:rPr>
                <w:rFonts w:ascii="Cambria" w:hAnsi="Cambria" w:cs="Times New Roman"/>
                <w:color w:val="FF0000"/>
                <w:sz w:val="20"/>
                <w:szCs w:val="20"/>
              </w:rPr>
              <w:t>(</w:t>
            </w:r>
            <w:r w:rsidRPr="007D2315">
              <w:rPr>
                <w:rFonts w:ascii="Cambria" w:hAnsi="Cambria" w:cs="Times New Roman"/>
                <w:color w:val="FF0000"/>
                <w:sz w:val="20"/>
                <w:szCs w:val="20"/>
              </w:rPr>
              <w:t>814</w:t>
            </w:r>
            <w:r>
              <w:rPr>
                <w:rFonts w:ascii="Cambria" w:hAnsi="Cambria" w:cs="Times New Roman"/>
                <w:color w:val="FF0000"/>
                <w:sz w:val="20"/>
                <w:szCs w:val="20"/>
              </w:rPr>
              <w:t>)</w:t>
            </w:r>
            <w:r w:rsidRPr="007D2315">
              <w:rPr>
                <w:rFonts w:ascii="Cambria" w:hAnsi="Cambria" w:cs="Times New Roman"/>
                <w:color w:val="FF0000"/>
                <w:sz w:val="20"/>
                <w:szCs w:val="20"/>
              </w:rPr>
              <w:t>-863-3371</w:t>
            </w:r>
            <w:r>
              <w:rPr>
                <w:rFonts w:ascii="Cambria" w:hAnsi="Cambria" w:cs="Times New Roman"/>
                <w:color w:val="FF0000"/>
                <w:sz w:val="20"/>
                <w:szCs w:val="20"/>
              </w:rPr>
              <w:t xml:space="preserve"> </w:t>
            </w:r>
            <w:r w:rsidRPr="007D2315">
              <w:rPr>
                <w:rFonts w:ascii="Cambria" w:hAnsi="Cambria" w:cs="Times New Roman"/>
                <w:color w:val="FF0000"/>
                <w:sz w:val="20"/>
                <w:szCs w:val="20"/>
              </w:rPr>
              <w:t>dme9@psu.edu</w:t>
            </w:r>
            <w:r w:rsidRPr="00B75DD7">
              <w:rPr>
                <w:color w:val="FF0000"/>
              </w:rPr>
              <w:t xml:space="preserve"> </w:t>
            </w:r>
          </w:p>
        </w:tc>
      </w:tr>
      <w:tr w:rsidR="008C2551" w14:paraId="25349D1F" w14:textId="77777777">
        <w:trPr>
          <w:trHeight w:val="1123"/>
        </w:trPr>
        <w:tc>
          <w:tcPr>
            <w:cnfStyle w:val="001000000000" w:firstRow="0" w:lastRow="0" w:firstColumn="1" w:lastColumn="0" w:oddVBand="0" w:evenVBand="0" w:oddHBand="0" w:evenHBand="0" w:firstRowFirstColumn="0" w:firstRowLastColumn="0" w:lastRowFirstColumn="0" w:lastRowLastColumn="0"/>
            <w:tcW w:w="1998" w:type="dxa"/>
          </w:tcPr>
          <w:p w14:paraId="5E48E0DA" w14:textId="77777777" w:rsidR="00593AA2" w:rsidRDefault="004E724B">
            <w:pPr>
              <w:rPr>
                <w:b w:val="0"/>
              </w:rPr>
            </w:pPr>
            <w:r>
              <w:rPr>
                <w:b w:val="0"/>
              </w:rPr>
              <w:t>Data Value Descriptions</w:t>
            </w:r>
          </w:p>
          <w:p w14:paraId="2CE6FE10" w14:textId="77777777" w:rsidR="007227A8" w:rsidRDefault="007227A8">
            <w:pPr>
              <w:rPr>
                <w:b w:val="0"/>
              </w:rPr>
            </w:pPr>
          </w:p>
          <w:p w14:paraId="34AD70BF" w14:textId="77777777" w:rsidR="007227A8" w:rsidRDefault="007227A8">
            <w:pPr>
              <w:rPr>
                <w:b w:val="0"/>
              </w:rPr>
            </w:pPr>
          </w:p>
          <w:p w14:paraId="7CCB2D6B" w14:textId="77777777" w:rsidR="007227A8" w:rsidRDefault="007227A8">
            <w:pPr>
              <w:rPr>
                <w:b w:val="0"/>
              </w:rPr>
            </w:pPr>
          </w:p>
          <w:p w14:paraId="199A6081" w14:textId="77777777" w:rsidR="007227A8" w:rsidRDefault="007227A8">
            <w:pPr>
              <w:rPr>
                <w:b w:val="0"/>
              </w:rPr>
            </w:pPr>
          </w:p>
          <w:p w14:paraId="5274E770" w14:textId="77777777" w:rsidR="007227A8" w:rsidRDefault="007227A8">
            <w:pPr>
              <w:rPr>
                <w:b w:val="0"/>
              </w:rPr>
            </w:pPr>
          </w:p>
          <w:p w14:paraId="69DFA4D4" w14:textId="77777777" w:rsidR="007227A8" w:rsidRDefault="007227A8">
            <w:pPr>
              <w:rPr>
                <w:b w:val="0"/>
              </w:rPr>
            </w:pPr>
          </w:p>
          <w:p w14:paraId="43C33D7F" w14:textId="77777777" w:rsidR="007227A8" w:rsidRDefault="007227A8">
            <w:pPr>
              <w:rPr>
                <w:b w:val="0"/>
              </w:rPr>
            </w:pPr>
          </w:p>
          <w:p w14:paraId="341AFADE" w14:textId="77777777" w:rsidR="007227A8" w:rsidRDefault="007227A8">
            <w:pPr>
              <w:rPr>
                <w:b w:val="0"/>
              </w:rPr>
            </w:pPr>
          </w:p>
          <w:p w14:paraId="0A16E64D" w14:textId="77777777" w:rsidR="007227A8" w:rsidRDefault="007227A8">
            <w:pPr>
              <w:rPr>
                <w:b w:val="0"/>
              </w:rPr>
            </w:pPr>
          </w:p>
          <w:p w14:paraId="2B8DCEAC" w14:textId="77777777" w:rsidR="007227A8" w:rsidRPr="00593AA2" w:rsidRDefault="007227A8">
            <w:pPr>
              <w:rPr>
                <w:b w:val="0"/>
              </w:rPr>
            </w:pPr>
          </w:p>
        </w:tc>
        <w:tc>
          <w:tcPr>
            <w:tcW w:w="9018" w:type="dxa"/>
          </w:tcPr>
          <w:p w14:paraId="6CC763B3" w14:textId="1BB3522B" w:rsidR="00817005" w:rsidRPr="00B75DD7"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COL1.label=</w:t>
            </w:r>
            <w:r>
              <w:rPr>
                <w:color w:val="FF0000"/>
              </w:rPr>
              <w:t>Site</w:t>
            </w:r>
            <w:r>
              <w:rPr>
                <w:color w:val="FF0000"/>
              </w:rPr>
              <w:t>,</w:t>
            </w:r>
            <w:r w:rsidRPr="00B75DD7">
              <w:rPr>
                <w:color w:val="FF0000"/>
              </w:rPr>
              <w:t xml:space="preserve"> value=</w:t>
            </w:r>
            <w:r>
              <w:rPr>
                <w:color w:val="FF0000"/>
              </w:rPr>
              <w:t>General</w:t>
            </w:r>
            <w:r w:rsidRPr="00B75DD7">
              <w:rPr>
                <w:color w:val="FF0000"/>
              </w:rPr>
              <w:t>, format=</w:t>
            </w:r>
            <w:r>
              <w:rPr>
                <w:color w:val="FF0000"/>
              </w:rPr>
              <w:t xml:space="preserve"> </w:t>
            </w:r>
            <w:r>
              <w:rPr>
                <w:color w:val="FF0000"/>
              </w:rPr>
              <w:t>character</w:t>
            </w:r>
          </w:p>
          <w:p w14:paraId="064C2B30" w14:textId="2D6DA619" w:rsidR="00771F3C"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COL2.label=</w:t>
            </w:r>
            <w:r w:rsidR="00771F3C">
              <w:rPr>
                <w:color w:val="FF0000"/>
              </w:rPr>
              <w:t xml:space="preserve"> </w:t>
            </w:r>
            <w:r w:rsidR="00500B1E">
              <w:rPr>
                <w:color w:val="FF0000"/>
              </w:rPr>
              <w:t>Letter</w:t>
            </w:r>
            <w:r w:rsidR="00771F3C">
              <w:rPr>
                <w:color w:val="FF0000"/>
              </w:rPr>
              <w:t>,</w:t>
            </w:r>
            <w:r w:rsidR="00771F3C" w:rsidRPr="00B75DD7">
              <w:rPr>
                <w:color w:val="FF0000"/>
              </w:rPr>
              <w:t xml:space="preserve"> value=</w:t>
            </w:r>
            <w:r w:rsidR="003B65FD">
              <w:rPr>
                <w:color w:val="FF0000"/>
              </w:rPr>
              <w:t>Core location</w:t>
            </w:r>
            <w:r w:rsidR="00500B1E">
              <w:rPr>
                <w:color w:val="FF0000"/>
              </w:rPr>
              <w:t xml:space="preserve"> (A </w:t>
            </w:r>
            <w:r w:rsidR="003B65FD">
              <w:rPr>
                <w:color w:val="FF0000"/>
              </w:rPr>
              <w:t>- E</w:t>
            </w:r>
            <w:r w:rsidR="00500B1E">
              <w:rPr>
                <w:color w:val="FF0000"/>
              </w:rPr>
              <w:t>)</w:t>
            </w:r>
            <w:r w:rsidR="00771F3C" w:rsidRPr="00B75DD7">
              <w:rPr>
                <w:color w:val="FF0000"/>
              </w:rPr>
              <w:t>, format=</w:t>
            </w:r>
            <w:r w:rsidR="00771F3C">
              <w:rPr>
                <w:color w:val="FF0000"/>
              </w:rPr>
              <w:t xml:space="preserve"> </w:t>
            </w:r>
            <w:r w:rsidR="00500B1E">
              <w:rPr>
                <w:color w:val="FF0000"/>
              </w:rPr>
              <w:t>character</w:t>
            </w:r>
            <w:r w:rsidR="00771F3C" w:rsidRPr="00B75DD7">
              <w:rPr>
                <w:color w:val="FF0000"/>
              </w:rPr>
              <w:t xml:space="preserve"> </w:t>
            </w:r>
          </w:p>
          <w:p w14:paraId="38AB8A8D" w14:textId="5D4F59EB" w:rsidR="00817005"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sidR="00771F3C">
              <w:rPr>
                <w:color w:val="FF0000"/>
              </w:rPr>
              <w:t>3</w:t>
            </w:r>
            <w:r w:rsidRPr="00B75DD7">
              <w:rPr>
                <w:color w:val="FF0000"/>
              </w:rPr>
              <w:t>.label=</w:t>
            </w:r>
            <w:r>
              <w:rPr>
                <w:color w:val="FF0000"/>
              </w:rPr>
              <w:t xml:space="preserve"> </w:t>
            </w:r>
            <w:r w:rsidR="00A027F8">
              <w:rPr>
                <w:color w:val="FF0000"/>
              </w:rPr>
              <w:t>Start.Depth</w:t>
            </w:r>
            <w:r w:rsidRPr="00B75DD7">
              <w:rPr>
                <w:color w:val="FF0000"/>
              </w:rPr>
              <w:t>, value=</w:t>
            </w:r>
            <w:r w:rsidR="00A027F8">
              <w:rPr>
                <w:color w:val="FF0000"/>
              </w:rPr>
              <w:t>Starting depth of core sample</w:t>
            </w:r>
            <w:r w:rsidR="0034219E">
              <w:rPr>
                <w:color w:val="FF0000"/>
              </w:rPr>
              <w:t>,</w:t>
            </w:r>
            <w:r w:rsidR="00A027F8">
              <w:rPr>
                <w:color w:val="FF0000"/>
              </w:rPr>
              <w:t xml:space="preserve"> unit =cm,</w:t>
            </w:r>
            <w:r w:rsidR="000B1603">
              <w:rPr>
                <w:color w:val="FF0000"/>
              </w:rPr>
              <w:t xml:space="preserve"> </w:t>
            </w:r>
            <w:r w:rsidR="00DD5D28">
              <w:rPr>
                <w:color w:val="FF0000"/>
              </w:rPr>
              <w:t xml:space="preserve">format= </w:t>
            </w:r>
            <w:r w:rsidR="00A027F8">
              <w:rPr>
                <w:color w:val="FF0000"/>
              </w:rPr>
              <w:t>numeric</w:t>
            </w:r>
          </w:p>
          <w:p w14:paraId="60A06008" w14:textId="18B0BC57" w:rsidR="00647AB6" w:rsidRDefault="00817005" w:rsidP="00647AB6">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sidR="00771F3C">
              <w:rPr>
                <w:color w:val="FF0000"/>
              </w:rPr>
              <w:t>4</w:t>
            </w:r>
            <w:r w:rsidRPr="00B75DD7">
              <w:rPr>
                <w:color w:val="FF0000"/>
              </w:rPr>
              <w:t>.label=</w:t>
            </w:r>
            <w:r w:rsidR="00647AB6">
              <w:rPr>
                <w:color w:val="FF0000"/>
              </w:rPr>
              <w:t xml:space="preserve"> End</w:t>
            </w:r>
            <w:r w:rsidR="00647AB6">
              <w:rPr>
                <w:color w:val="FF0000"/>
              </w:rPr>
              <w:t>.Depth</w:t>
            </w:r>
            <w:r w:rsidR="00647AB6" w:rsidRPr="00B75DD7">
              <w:rPr>
                <w:color w:val="FF0000"/>
              </w:rPr>
              <w:t>, value=</w:t>
            </w:r>
            <w:r w:rsidR="00647AB6">
              <w:rPr>
                <w:color w:val="FF0000"/>
              </w:rPr>
              <w:t>Endin</w:t>
            </w:r>
            <w:r w:rsidR="00647AB6">
              <w:rPr>
                <w:color w:val="FF0000"/>
              </w:rPr>
              <w:t>g depth of core sample, unit =cm, format= numeric</w:t>
            </w:r>
          </w:p>
          <w:p w14:paraId="593209BF" w14:textId="277D0DDB" w:rsidR="00B27D81" w:rsidRDefault="00B27D81" w:rsidP="00B27D81">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Pr>
                <w:color w:val="FF0000"/>
              </w:rPr>
              <w:t>5</w:t>
            </w:r>
            <w:r w:rsidRPr="00B75DD7">
              <w:rPr>
                <w:color w:val="FF0000"/>
              </w:rPr>
              <w:t>.label=</w:t>
            </w:r>
            <w:r>
              <w:rPr>
                <w:color w:val="FF0000"/>
              </w:rPr>
              <w:t xml:space="preserve"> </w:t>
            </w:r>
            <w:r w:rsidR="00517E77">
              <w:rPr>
                <w:color w:val="FF0000"/>
              </w:rPr>
              <w:t>NH4</w:t>
            </w:r>
            <w:r w:rsidRPr="00B75DD7">
              <w:rPr>
                <w:color w:val="FF0000"/>
              </w:rPr>
              <w:t>, value=</w:t>
            </w:r>
            <w:r w:rsidR="007D182E">
              <w:rPr>
                <w:color w:val="FF0000"/>
              </w:rPr>
              <w:t>Amount of Ammonium</w:t>
            </w:r>
            <w:r>
              <w:rPr>
                <w:color w:val="FF0000"/>
              </w:rPr>
              <w:t>, unit</w:t>
            </w:r>
            <w:r w:rsidR="007D182E">
              <w:rPr>
                <w:color w:val="FF0000"/>
              </w:rPr>
              <w:t xml:space="preserve"> =pp</w:t>
            </w:r>
            <w:r>
              <w:rPr>
                <w:color w:val="FF0000"/>
              </w:rPr>
              <w:t>m, format= numeric</w:t>
            </w:r>
          </w:p>
          <w:p w14:paraId="6FACC63E" w14:textId="3648B900" w:rsidR="00B27D81" w:rsidRDefault="00B27D81" w:rsidP="00B27D81">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Pr>
                <w:color w:val="FF0000"/>
              </w:rPr>
              <w:t>6</w:t>
            </w:r>
            <w:r w:rsidRPr="00B75DD7">
              <w:rPr>
                <w:color w:val="FF0000"/>
              </w:rPr>
              <w:t>.label=</w:t>
            </w:r>
            <w:r>
              <w:rPr>
                <w:color w:val="FF0000"/>
              </w:rPr>
              <w:t xml:space="preserve"> </w:t>
            </w:r>
            <w:r w:rsidR="00517E77">
              <w:rPr>
                <w:color w:val="FF0000"/>
              </w:rPr>
              <w:t>NO3</w:t>
            </w:r>
            <w:r w:rsidRPr="00B75DD7">
              <w:rPr>
                <w:color w:val="FF0000"/>
              </w:rPr>
              <w:t>, value=</w:t>
            </w:r>
            <w:r w:rsidR="007D182E">
              <w:rPr>
                <w:color w:val="FF0000"/>
              </w:rPr>
              <w:t>Amount of Nitrate</w:t>
            </w:r>
            <w:r>
              <w:rPr>
                <w:color w:val="FF0000"/>
              </w:rPr>
              <w:t>, unit =</w:t>
            </w:r>
            <w:r w:rsidR="007D182E">
              <w:rPr>
                <w:color w:val="FF0000"/>
              </w:rPr>
              <w:t>ppm</w:t>
            </w:r>
            <w:r>
              <w:rPr>
                <w:color w:val="FF0000"/>
              </w:rPr>
              <w:t>, format= numeric</w:t>
            </w:r>
          </w:p>
          <w:p w14:paraId="7560FF72" w14:textId="4A3C34DF" w:rsidR="001B3651" w:rsidRPr="0034219E" w:rsidRDefault="00B27D81" w:rsidP="00353460">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Pr>
                <w:color w:val="FF0000"/>
              </w:rPr>
              <w:t>7</w:t>
            </w:r>
            <w:r w:rsidRPr="00B75DD7">
              <w:rPr>
                <w:color w:val="FF0000"/>
              </w:rPr>
              <w:t>.label=</w:t>
            </w:r>
            <w:r>
              <w:rPr>
                <w:color w:val="FF0000"/>
              </w:rPr>
              <w:t xml:space="preserve"> </w:t>
            </w:r>
            <w:r w:rsidR="00517E77">
              <w:rPr>
                <w:color w:val="FF0000"/>
              </w:rPr>
              <w:t>SOM</w:t>
            </w:r>
            <w:r w:rsidRPr="00B75DD7">
              <w:rPr>
                <w:color w:val="FF0000"/>
              </w:rPr>
              <w:t>, value=</w:t>
            </w:r>
            <w:r w:rsidR="00353460">
              <w:rPr>
                <w:color w:val="FF0000"/>
              </w:rPr>
              <w:t xml:space="preserve"> </w:t>
            </w:r>
            <w:r w:rsidR="007F07A3">
              <w:rPr>
                <w:color w:val="FF0000"/>
              </w:rPr>
              <w:t>soil organic matter present</w:t>
            </w:r>
            <w:r>
              <w:rPr>
                <w:color w:val="FF0000"/>
              </w:rPr>
              <w:t>, unit</w:t>
            </w:r>
            <w:r w:rsidR="007F07A3">
              <w:rPr>
                <w:color w:val="FF0000"/>
              </w:rPr>
              <w:t xml:space="preserve"> =percent</w:t>
            </w:r>
            <w:r>
              <w:rPr>
                <w:color w:val="FF0000"/>
              </w:rPr>
              <w:t>, format= numeric</w:t>
            </w:r>
          </w:p>
        </w:tc>
      </w:tr>
      <w:tr w:rsidR="008C2551" w14:paraId="3215D06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6E7C6688" w14:textId="77777777" w:rsidR="008C2551" w:rsidRDefault="00C62181" w:rsidP="00C62181">
            <w:pPr>
              <w:rPr>
                <w:b w:val="0"/>
              </w:rPr>
            </w:pPr>
            <w:r>
              <w:rPr>
                <w:b w:val="0"/>
              </w:rPr>
              <w:t>Keywords</w:t>
            </w:r>
          </w:p>
          <w:p w14:paraId="3576590E" w14:textId="77777777" w:rsidR="007227A8" w:rsidRDefault="007227A8" w:rsidP="00C62181">
            <w:pPr>
              <w:rPr>
                <w:b w:val="0"/>
              </w:rPr>
            </w:pPr>
          </w:p>
          <w:p w14:paraId="18434C6C" w14:textId="77777777" w:rsidR="007227A8" w:rsidRPr="00593AA2" w:rsidRDefault="007227A8" w:rsidP="00C62181">
            <w:pPr>
              <w:rPr>
                <w:b w:val="0"/>
              </w:rPr>
            </w:pPr>
          </w:p>
        </w:tc>
        <w:tc>
          <w:tcPr>
            <w:tcW w:w="9018" w:type="dxa"/>
          </w:tcPr>
          <w:p w14:paraId="68D79902" w14:textId="105FECED" w:rsidR="004E724B" w:rsidRPr="00B75DD7" w:rsidRDefault="00151D14" w:rsidP="00151D14">
            <w:pPr>
              <w:cnfStyle w:val="000000100000" w:firstRow="0" w:lastRow="0" w:firstColumn="0" w:lastColumn="0" w:oddVBand="0" w:evenVBand="0" w:oddHBand="1" w:evenHBand="0" w:firstRowFirstColumn="0" w:firstRowLastColumn="0" w:lastRowFirstColumn="0" w:lastRowLastColumn="0"/>
              <w:rPr>
                <w:color w:val="FF0000"/>
              </w:rPr>
            </w:pPr>
            <w:r>
              <w:rPr>
                <w:color w:val="FF0000"/>
              </w:rPr>
              <w:t>Soil science</w:t>
            </w:r>
            <w:r w:rsidR="00BB16C6">
              <w:rPr>
                <w:color w:val="FF0000"/>
              </w:rPr>
              <w:t xml:space="preserve">, </w:t>
            </w:r>
            <w:r>
              <w:rPr>
                <w:color w:val="FF0000"/>
              </w:rPr>
              <w:t>soil fertility</w:t>
            </w:r>
          </w:p>
        </w:tc>
      </w:tr>
      <w:tr w:rsidR="008C2551" w14:paraId="7D429E69" w14:textId="77777777">
        <w:tc>
          <w:tcPr>
            <w:cnfStyle w:val="001000000000" w:firstRow="0" w:lastRow="0" w:firstColumn="1" w:lastColumn="0" w:oddVBand="0" w:evenVBand="0" w:oddHBand="0" w:evenHBand="0" w:firstRowFirstColumn="0" w:firstRowLastColumn="0" w:lastRowFirstColumn="0" w:lastRowLastColumn="0"/>
            <w:tcW w:w="1998" w:type="dxa"/>
          </w:tcPr>
          <w:p w14:paraId="09E89766" w14:textId="77777777" w:rsidR="007D4F89" w:rsidRDefault="007D4F89">
            <w:pPr>
              <w:rPr>
                <w:b w:val="0"/>
              </w:rPr>
            </w:pPr>
            <w:r w:rsidRPr="007D4F89">
              <w:rPr>
                <w:b w:val="0"/>
              </w:rPr>
              <w:t>Methods</w:t>
            </w:r>
          </w:p>
          <w:p w14:paraId="3B04DC54" w14:textId="77777777" w:rsidR="007227A8" w:rsidRDefault="007227A8">
            <w:pPr>
              <w:rPr>
                <w:b w:val="0"/>
              </w:rPr>
            </w:pPr>
          </w:p>
          <w:p w14:paraId="448545CD" w14:textId="77777777" w:rsidR="007227A8" w:rsidRDefault="007227A8">
            <w:pPr>
              <w:rPr>
                <w:b w:val="0"/>
              </w:rPr>
            </w:pPr>
          </w:p>
          <w:p w14:paraId="47D3A7A8" w14:textId="77777777" w:rsidR="007227A8" w:rsidRDefault="007227A8">
            <w:pPr>
              <w:rPr>
                <w:b w:val="0"/>
              </w:rPr>
            </w:pPr>
          </w:p>
          <w:p w14:paraId="1DD3BE3C" w14:textId="77777777" w:rsidR="007227A8" w:rsidRDefault="007227A8">
            <w:pPr>
              <w:rPr>
                <w:b w:val="0"/>
              </w:rPr>
            </w:pPr>
          </w:p>
          <w:p w14:paraId="5F35D458" w14:textId="77777777" w:rsidR="007227A8" w:rsidRPr="007D4F89" w:rsidRDefault="007227A8">
            <w:pPr>
              <w:rPr>
                <w:b w:val="0"/>
              </w:rPr>
            </w:pPr>
          </w:p>
        </w:tc>
        <w:tc>
          <w:tcPr>
            <w:tcW w:w="9018" w:type="dxa"/>
          </w:tcPr>
          <w:p w14:paraId="2F2017ED" w14:textId="39DBD4FD" w:rsidR="008D5907" w:rsidRPr="002D1B7B" w:rsidRDefault="00F703F2" w:rsidP="0084185C">
            <w:pPr>
              <w:cnfStyle w:val="000000000000" w:firstRow="0" w:lastRow="0" w:firstColumn="0" w:lastColumn="0" w:oddVBand="0" w:evenVBand="0" w:oddHBand="0" w:evenHBand="0" w:firstRowFirstColumn="0" w:firstRowLastColumn="0" w:lastRowFirstColumn="0" w:lastRowLastColumn="0"/>
              <w:rPr>
                <w:color w:val="FF0000"/>
              </w:rPr>
            </w:pPr>
            <w:r>
              <w:rPr>
                <w:color w:val="FF0000"/>
              </w:rPr>
              <w:t>5 cm s</w:t>
            </w:r>
            <w:r w:rsidR="00C66F33">
              <w:rPr>
                <w:color w:val="FF0000"/>
              </w:rPr>
              <w:t>oil cores were taken at a 60</w:t>
            </w:r>
            <w:r w:rsidR="00C66F33">
              <w:rPr>
                <w:rFonts w:ascii="Calibri" w:hAnsi="Calibri" w:cs="Calibri"/>
                <w:color w:val="FF0000"/>
              </w:rPr>
              <w:t>°</w:t>
            </w:r>
            <w:r w:rsidR="00C66F33">
              <w:rPr>
                <w:color w:val="FF0000"/>
              </w:rPr>
              <w:t xml:space="preserve"> angle from the soil surface to </w:t>
            </w:r>
            <w:r w:rsidR="00CC4A22">
              <w:rPr>
                <w:color w:val="FF0000"/>
              </w:rPr>
              <w:t xml:space="preserve">165 cm </w:t>
            </w:r>
            <w:r w:rsidR="00C66F33">
              <w:rPr>
                <w:color w:val="FF0000"/>
              </w:rPr>
              <w:t xml:space="preserve">or </w:t>
            </w:r>
            <w:r w:rsidR="00CC4A22">
              <w:rPr>
                <w:color w:val="FF0000"/>
              </w:rPr>
              <w:t>maximum possible depth</w:t>
            </w:r>
            <w:r w:rsidR="00C66F33">
              <w:rPr>
                <w:color w:val="FF0000"/>
              </w:rPr>
              <w:t xml:space="preserve"> using a gas-powered coring auger (Rhino GPD-40, Giddings Machine Company, Windsor, CO).</w:t>
            </w:r>
            <w:r w:rsidR="002D1B7B">
              <w:rPr>
                <w:color w:val="FF0000"/>
              </w:rPr>
              <w:t xml:space="preserve"> Core depth increments begin at the O</w:t>
            </w:r>
            <w:r w:rsidR="002D1B7B">
              <w:rPr>
                <w:color w:val="FF0000"/>
                <w:vertAlign w:val="subscript"/>
              </w:rPr>
              <w:t>e</w:t>
            </w:r>
            <w:r w:rsidR="002D1B7B">
              <w:rPr>
                <w:color w:val="FF0000"/>
              </w:rPr>
              <w:t xml:space="preserve"> horizon. Cores were split into depth increments where possible and then homogenized. Depth increments were 0-20</w:t>
            </w:r>
            <w:r w:rsidR="002D1B7B" w:rsidRPr="002D1B7B">
              <w:rPr>
                <w:color w:val="FF0000"/>
              </w:rPr>
              <w:t>, 20-40, 40-80, 80-120,</w:t>
            </w:r>
            <w:r w:rsidR="002D1B7B">
              <w:rPr>
                <w:color w:val="FF0000"/>
              </w:rPr>
              <w:t xml:space="preserve"> and</w:t>
            </w:r>
            <w:r w:rsidR="002D1B7B" w:rsidRPr="002D1B7B">
              <w:rPr>
                <w:color w:val="FF0000"/>
              </w:rPr>
              <w:t xml:space="preserve"> 120-165 cm</w:t>
            </w:r>
            <w:r w:rsidR="002D1B7B">
              <w:rPr>
                <w:color w:val="FF0000"/>
              </w:rPr>
              <w:t>. Soil organic matter (SOM) was calculated through oven drying 1-gram soil samples at 105</w:t>
            </w:r>
            <w:r w:rsidR="002D1B7B">
              <w:rPr>
                <w:rFonts w:ascii="Calibri" w:hAnsi="Calibri" w:cs="Calibri"/>
                <w:color w:val="FF0000"/>
              </w:rPr>
              <w:t>°</w:t>
            </w:r>
            <w:r w:rsidR="002D1B7B">
              <w:rPr>
                <w:color w:val="FF0000"/>
              </w:rPr>
              <w:t>C for 24 hours, reweighing the samples, measuring loss on ignition at 450</w:t>
            </w:r>
            <w:r w:rsidR="002D1B7B">
              <w:rPr>
                <w:rFonts w:ascii="Calibri" w:hAnsi="Calibri" w:cs="Calibri"/>
                <w:color w:val="FF0000"/>
              </w:rPr>
              <w:t>°</w:t>
            </w:r>
            <w:r w:rsidR="002D1B7B">
              <w:rPr>
                <w:color w:val="FF0000"/>
              </w:rPr>
              <w:t>C, and then following the calculations outlined in Nelson &amp; Sommers, 1996.</w:t>
            </w:r>
            <w:r w:rsidR="009E6F40">
              <w:rPr>
                <w:color w:val="FF0000"/>
              </w:rPr>
              <w:t xml:space="preserve"> Inorganic nitrogen from the soil was extracted through shaking </w:t>
            </w:r>
            <w:r w:rsidR="009E6F40" w:rsidRPr="009E6F40">
              <w:rPr>
                <w:color w:val="FF0000"/>
              </w:rPr>
              <w:t>5 + 0.2g</w:t>
            </w:r>
            <w:r w:rsidR="009E6F40">
              <w:rPr>
                <w:color w:val="FF0000"/>
              </w:rPr>
              <w:t xml:space="preserve"> of</w:t>
            </w:r>
            <w:r w:rsidR="009E6F40" w:rsidRPr="009E6F40">
              <w:rPr>
                <w:color w:val="FF0000"/>
              </w:rPr>
              <w:t xml:space="preserve"> soil with 50ml of 2M KCl</w:t>
            </w:r>
            <w:r w:rsidR="009E6F40">
              <w:rPr>
                <w:color w:val="FF0000"/>
              </w:rPr>
              <w:t xml:space="preserve"> for one hour. Samples settled overnight in a refrigerator and then were passed through Whatman #1 filter paper. 15mL of the filtered extraction were then frozen. Following freezing, samples were brought to room temperature </w:t>
            </w:r>
            <w:r w:rsidR="0084185C">
              <w:rPr>
                <w:color w:val="FF0000"/>
              </w:rPr>
              <w:t>before</w:t>
            </w:r>
            <w:bookmarkStart w:id="0" w:name="_GoBack"/>
            <w:bookmarkEnd w:id="0"/>
            <w:r w:rsidR="009E6F40">
              <w:rPr>
                <w:color w:val="FF0000"/>
              </w:rPr>
              <w:t xml:space="preserve"> </w:t>
            </w:r>
            <w:r w:rsidR="009E6F40" w:rsidRPr="009E6F40">
              <w:rPr>
                <w:color w:val="FF0000"/>
              </w:rPr>
              <w:t>Vanadium (III) Chloride reagent and Citrate, Salicylate-nitroprusside and Hypochlorite reagents</w:t>
            </w:r>
            <w:r w:rsidR="009E6F40">
              <w:rPr>
                <w:color w:val="FF0000"/>
              </w:rPr>
              <w:t xml:space="preserve"> were added to the extraction. Spectrophotometric determination of nitrate and ammonium concentrations in parts per million were then made following the protocols laid out by Doane and Horwath, 2003.</w:t>
            </w:r>
          </w:p>
        </w:tc>
      </w:tr>
      <w:tr w:rsidR="008C2551" w14:paraId="27CEE9E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FC40EA3" w14:textId="77777777" w:rsidR="00593AA2" w:rsidRDefault="00422ECE">
            <w:pPr>
              <w:rPr>
                <w:b w:val="0"/>
              </w:rPr>
            </w:pPr>
            <w:r>
              <w:rPr>
                <w:b w:val="0"/>
              </w:rPr>
              <w:lastRenderedPageBreak/>
              <w:t>Citation</w:t>
            </w:r>
          </w:p>
          <w:p w14:paraId="1F728405" w14:textId="77777777" w:rsidR="007227A8" w:rsidRPr="00593AA2" w:rsidRDefault="007227A8">
            <w:pPr>
              <w:rPr>
                <w:b w:val="0"/>
              </w:rPr>
            </w:pPr>
          </w:p>
        </w:tc>
        <w:tc>
          <w:tcPr>
            <w:tcW w:w="9018" w:type="dxa"/>
          </w:tcPr>
          <w:p w14:paraId="073F7096" w14:textId="77777777" w:rsidR="004E724B" w:rsidRPr="00B75DD7" w:rsidRDefault="008F2D07" w:rsidP="008F2D07">
            <w:pPr>
              <w:cnfStyle w:val="000000100000" w:firstRow="0" w:lastRow="0" w:firstColumn="0" w:lastColumn="0" w:oddVBand="0" w:evenVBand="0" w:oddHBand="1" w:evenHBand="0" w:firstRowFirstColumn="0" w:firstRowLastColumn="0" w:lastRowFirstColumn="0" w:lastRowLastColumn="0"/>
              <w:rPr>
                <w:color w:val="FF0000"/>
              </w:rPr>
            </w:pPr>
            <w:r w:rsidRPr="00B75DD7">
              <w:rPr>
                <w:color w:val="FF0000"/>
              </w:rPr>
              <w:t>The following acknowledgment should accompany any publication or citation of these data:  Logistical support and/or data were provided by the NSF-supported Shale Hills Susquehanna Critical Zone Observatory.</w:t>
            </w:r>
          </w:p>
        </w:tc>
      </w:tr>
      <w:tr w:rsidR="008C2551" w14:paraId="746C11D6" w14:textId="77777777">
        <w:tc>
          <w:tcPr>
            <w:cnfStyle w:val="001000000000" w:firstRow="0" w:lastRow="0" w:firstColumn="1" w:lastColumn="0" w:oddVBand="0" w:evenVBand="0" w:oddHBand="0" w:evenHBand="0" w:firstRowFirstColumn="0" w:firstRowLastColumn="0" w:lastRowFirstColumn="0" w:lastRowLastColumn="0"/>
            <w:tcW w:w="1998" w:type="dxa"/>
          </w:tcPr>
          <w:p w14:paraId="47EF5034" w14:textId="77777777" w:rsidR="00593AA2" w:rsidRDefault="00593AA2">
            <w:pPr>
              <w:rPr>
                <w:b w:val="0"/>
              </w:rPr>
            </w:pPr>
            <w:r w:rsidRPr="00593AA2">
              <w:rPr>
                <w:b w:val="0"/>
              </w:rPr>
              <w:t>Publications</w:t>
            </w:r>
          </w:p>
          <w:p w14:paraId="42E4B135" w14:textId="77777777" w:rsidR="007227A8" w:rsidRPr="00593AA2" w:rsidRDefault="007227A8">
            <w:pPr>
              <w:rPr>
                <w:b w:val="0"/>
              </w:rPr>
            </w:pPr>
          </w:p>
        </w:tc>
        <w:tc>
          <w:tcPr>
            <w:tcW w:w="9018" w:type="dxa"/>
          </w:tcPr>
          <w:p w14:paraId="5A6F21AF" w14:textId="77777777" w:rsidR="004E724B" w:rsidRPr="00B75DD7" w:rsidRDefault="008D5907">
            <w:p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none</w:t>
            </w:r>
          </w:p>
        </w:tc>
      </w:tr>
      <w:tr w:rsidR="00422ECE" w14:paraId="64AAB07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0F521B8" w14:textId="77777777" w:rsidR="00422ECE" w:rsidRDefault="00422ECE">
            <w:pPr>
              <w:rPr>
                <w:b w:val="0"/>
              </w:rPr>
            </w:pPr>
            <w:r w:rsidRPr="00422ECE">
              <w:rPr>
                <w:b w:val="0"/>
              </w:rPr>
              <w:t>Data Use Notes</w:t>
            </w:r>
          </w:p>
          <w:p w14:paraId="071B8E1A" w14:textId="77777777" w:rsidR="00422ECE" w:rsidRDefault="00422ECE">
            <w:pPr>
              <w:rPr>
                <w:b w:val="0"/>
              </w:rPr>
            </w:pPr>
          </w:p>
          <w:p w14:paraId="47273178" w14:textId="77777777" w:rsidR="00422ECE" w:rsidRPr="00422ECE" w:rsidRDefault="00422ECE">
            <w:pPr>
              <w:rPr>
                <w:b w:val="0"/>
              </w:rPr>
            </w:pPr>
          </w:p>
        </w:tc>
        <w:tc>
          <w:tcPr>
            <w:tcW w:w="9018" w:type="dxa"/>
          </w:tcPr>
          <w:p w14:paraId="45A1A102" w14:textId="77777777" w:rsidR="00422ECE" w:rsidRPr="00B75DD7" w:rsidRDefault="003774EF">
            <w:pPr>
              <w:cnfStyle w:val="000000100000" w:firstRow="0" w:lastRow="0" w:firstColumn="0" w:lastColumn="0" w:oddVBand="0" w:evenVBand="0" w:oddHBand="1" w:evenHBand="0" w:firstRowFirstColumn="0" w:firstRowLastColumn="0" w:lastRowFirstColumn="0" w:lastRowLastColumn="0"/>
              <w:rPr>
                <w:color w:val="FF0000"/>
              </w:rPr>
            </w:pPr>
            <w:r w:rsidRPr="00B75DD7">
              <w:rPr>
                <w:color w:val="auto"/>
              </w:rPr>
              <w:t>The user of Shale Hills Susquehanna CZO data agrees to provide proper acknowledgment with each usage of the data.  Citation of the name(s) of the investigator(s) responsible for the data set, in addition to the generic statement above, constitutes proper acknowledgment.  Author(s) (including Shale Hills Susquehanna CZO investigators) of published material that makes use of previously unpublished Shale Hills Susquehanna CZO data agree to provide the Shale Hills Susquehanna CZO data manager with four (4) copies (preferably reprints) of that material for binding as soon as it becomes available.  The user of Shale Hills Susquehanna CZO data agrees not to resell or redistribute shared data.  The user of these data should be aware that, while efforts have been taken to ensure that these data are of the highest quality, there is no guarantee of perfection for the data contained herein and the possibility of errors exists.  These data are defined as either public or private, such that a password may be required for access.</w:t>
            </w:r>
          </w:p>
        </w:tc>
      </w:tr>
    </w:tbl>
    <w:p w14:paraId="03402D1C" w14:textId="77777777" w:rsidR="00593AA2" w:rsidRDefault="00593AA2"/>
    <w:sectPr w:rsidR="00593AA2" w:rsidSect="007D4F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C3056"/>
    <w:multiLevelType w:val="hybridMultilevel"/>
    <w:tmpl w:val="FF90D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F25B6E"/>
    <w:multiLevelType w:val="hybridMultilevel"/>
    <w:tmpl w:val="99C497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CC61FDE"/>
    <w:multiLevelType w:val="hybridMultilevel"/>
    <w:tmpl w:val="A2E60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6F0B41"/>
    <w:multiLevelType w:val="hybridMultilevel"/>
    <w:tmpl w:val="E4DE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EF1A52"/>
    <w:multiLevelType w:val="hybridMultilevel"/>
    <w:tmpl w:val="BDE6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3E048B"/>
    <w:multiLevelType w:val="hybridMultilevel"/>
    <w:tmpl w:val="0A6AD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AA2"/>
    <w:rsid w:val="0000607E"/>
    <w:rsid w:val="00026013"/>
    <w:rsid w:val="000738EE"/>
    <w:rsid w:val="00077A79"/>
    <w:rsid w:val="000B1603"/>
    <w:rsid w:val="001140FA"/>
    <w:rsid w:val="00151D14"/>
    <w:rsid w:val="00165296"/>
    <w:rsid w:val="00166186"/>
    <w:rsid w:val="001B3651"/>
    <w:rsid w:val="002133EF"/>
    <w:rsid w:val="00235140"/>
    <w:rsid w:val="00277354"/>
    <w:rsid w:val="002D1B7B"/>
    <w:rsid w:val="00313627"/>
    <w:rsid w:val="00335266"/>
    <w:rsid w:val="0034219E"/>
    <w:rsid w:val="00353460"/>
    <w:rsid w:val="00372B36"/>
    <w:rsid w:val="003774EF"/>
    <w:rsid w:val="003B65FD"/>
    <w:rsid w:val="003D6E61"/>
    <w:rsid w:val="00421858"/>
    <w:rsid w:val="00422ECE"/>
    <w:rsid w:val="004E724B"/>
    <w:rsid w:val="00500B1E"/>
    <w:rsid w:val="00517E77"/>
    <w:rsid w:val="00523ADC"/>
    <w:rsid w:val="00552F33"/>
    <w:rsid w:val="005938F9"/>
    <w:rsid w:val="00593AA2"/>
    <w:rsid w:val="005B2C83"/>
    <w:rsid w:val="005E1932"/>
    <w:rsid w:val="00647AB6"/>
    <w:rsid w:val="00703817"/>
    <w:rsid w:val="007144A3"/>
    <w:rsid w:val="007227A8"/>
    <w:rsid w:val="00771F3C"/>
    <w:rsid w:val="007833E6"/>
    <w:rsid w:val="007C01A5"/>
    <w:rsid w:val="007D182E"/>
    <w:rsid w:val="007D4F89"/>
    <w:rsid w:val="007F07A3"/>
    <w:rsid w:val="00817005"/>
    <w:rsid w:val="0084185C"/>
    <w:rsid w:val="00896921"/>
    <w:rsid w:val="00896D5E"/>
    <w:rsid w:val="00897BA4"/>
    <w:rsid w:val="008B5A34"/>
    <w:rsid w:val="008C2551"/>
    <w:rsid w:val="008D3C24"/>
    <w:rsid w:val="008D5907"/>
    <w:rsid w:val="008F2D07"/>
    <w:rsid w:val="00930E91"/>
    <w:rsid w:val="009318CB"/>
    <w:rsid w:val="009653B6"/>
    <w:rsid w:val="009707EB"/>
    <w:rsid w:val="009B06B7"/>
    <w:rsid w:val="009E2BE8"/>
    <w:rsid w:val="009E6F40"/>
    <w:rsid w:val="009E7CC5"/>
    <w:rsid w:val="00A027F8"/>
    <w:rsid w:val="00A40FA1"/>
    <w:rsid w:val="00A534D5"/>
    <w:rsid w:val="00A845A9"/>
    <w:rsid w:val="00B0568D"/>
    <w:rsid w:val="00B21249"/>
    <w:rsid w:val="00B213B8"/>
    <w:rsid w:val="00B27D81"/>
    <w:rsid w:val="00B323FD"/>
    <w:rsid w:val="00B75DD7"/>
    <w:rsid w:val="00BB16C6"/>
    <w:rsid w:val="00BF264D"/>
    <w:rsid w:val="00C20A78"/>
    <w:rsid w:val="00C62181"/>
    <w:rsid w:val="00C66F33"/>
    <w:rsid w:val="00CB6F5F"/>
    <w:rsid w:val="00CC4A22"/>
    <w:rsid w:val="00CC7B53"/>
    <w:rsid w:val="00D70AE8"/>
    <w:rsid w:val="00DD5D28"/>
    <w:rsid w:val="00F160CB"/>
    <w:rsid w:val="00F703F2"/>
    <w:rsid w:val="00FD46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14984F"/>
  <w15:docId w15:val="{338E0F66-2D13-45C3-9272-514EEB52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763985">
      <w:bodyDiv w:val="1"/>
      <w:marLeft w:val="0"/>
      <w:marRight w:val="0"/>
      <w:marTop w:val="0"/>
      <w:marBottom w:val="0"/>
      <w:divBdr>
        <w:top w:val="none" w:sz="0" w:space="0" w:color="auto"/>
        <w:left w:val="none" w:sz="0" w:space="0" w:color="auto"/>
        <w:bottom w:val="none" w:sz="0" w:space="0" w:color="auto"/>
        <w:right w:val="none" w:sz="0" w:space="0" w:color="auto"/>
      </w:divBdr>
    </w:div>
    <w:div w:id="117893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572</Words>
  <Characters>3265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Penn State</Company>
  <LinksUpToDate>false</LinksUpToDate>
  <CharactersWithSpaces>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CEI</dc:creator>
  <cp:lastModifiedBy>Edward Primka</cp:lastModifiedBy>
  <cp:revision>21</cp:revision>
  <dcterms:created xsi:type="dcterms:W3CDTF">2020-11-19T16:41:00Z</dcterms:created>
  <dcterms:modified xsi:type="dcterms:W3CDTF">2020-11-19T17:10:00Z</dcterms:modified>
</cp:coreProperties>
</file>